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94665F" w:rsidRPr="001E4222" w:rsidTr="00F17F9A">
        <w:trPr>
          <w:trHeight w:val="846"/>
        </w:trPr>
        <w:tc>
          <w:tcPr>
            <w:tcW w:w="1705" w:type="dxa"/>
            <w:gridSpan w:val="2"/>
            <w:shd w:val="clear" w:color="auto" w:fill="auto"/>
            <w:noWrap/>
            <w:hideMark/>
          </w:tcPr>
          <w:p w:rsidR="0094665F" w:rsidRPr="001E4222" w:rsidRDefault="0094665F" w:rsidP="00F17F9A">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1"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94665F" w:rsidRPr="009011B4" w:rsidRDefault="0094665F" w:rsidP="00F17F9A">
            <w:pPr>
              <w:spacing w:after="0" w:line="240" w:lineRule="auto"/>
              <w:rPr>
                <w:rFonts w:ascii="Arial" w:hAnsi="Arial" w:cs="Arial"/>
                <w:b/>
              </w:rPr>
            </w:pPr>
            <w:r w:rsidRPr="009011B4">
              <w:rPr>
                <w:rFonts w:ascii="Arial" w:hAnsi="Arial" w:cs="Arial"/>
                <w:b/>
              </w:rPr>
              <w:t xml:space="preserve">               SAVUR PROF. DR. AZİZ SANCAR İLÇE DEVLET HASTANESİ</w:t>
            </w:r>
          </w:p>
          <w:p w:rsidR="0094665F" w:rsidRPr="0093591D" w:rsidRDefault="0094665F" w:rsidP="00F17F9A">
            <w:pPr>
              <w:spacing w:after="0" w:line="240" w:lineRule="auto"/>
              <w:rPr>
                <w:rFonts w:ascii="Arial" w:hAnsi="Arial" w:cs="Arial"/>
                <w:b/>
              </w:rPr>
            </w:pPr>
            <w:r w:rsidRPr="009011B4">
              <w:rPr>
                <w:rFonts w:ascii="Arial" w:hAnsi="Arial" w:cs="Arial"/>
                <w:b/>
              </w:rPr>
              <w:t xml:space="preserve">                                </w:t>
            </w:r>
          </w:p>
          <w:p w:rsidR="0094665F" w:rsidRPr="009011B4" w:rsidRDefault="0094665F" w:rsidP="00F17F9A">
            <w:pPr>
              <w:spacing w:after="0" w:line="240" w:lineRule="auto"/>
              <w:jc w:val="center"/>
              <w:rPr>
                <w:rFonts w:ascii="Arial" w:hAnsi="Arial" w:cs="Arial"/>
                <w:b/>
              </w:rPr>
            </w:pPr>
            <w:r w:rsidRPr="0093591D">
              <w:rPr>
                <w:rFonts w:ascii="Arial" w:hAnsi="Arial" w:cs="Arial"/>
                <w:b/>
              </w:rPr>
              <w:t>MİKTAR VE MİAD KONTROL TALİMATI</w:t>
            </w:r>
          </w:p>
        </w:tc>
      </w:tr>
      <w:tr w:rsidR="0094665F" w:rsidRPr="001E4222" w:rsidTr="00F17F9A">
        <w:trPr>
          <w:trHeight w:val="217"/>
        </w:trPr>
        <w:tc>
          <w:tcPr>
            <w:tcW w:w="639" w:type="dxa"/>
            <w:shd w:val="clear" w:color="auto" w:fill="8DB3E2"/>
            <w:vAlign w:val="center"/>
            <w:hideMark/>
          </w:tcPr>
          <w:p w:rsidR="0094665F" w:rsidRPr="001E4222" w:rsidRDefault="0094665F" w:rsidP="00F17F9A">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94665F" w:rsidRPr="001E4222" w:rsidRDefault="0094665F" w:rsidP="00F17F9A">
            <w:pPr>
              <w:spacing w:after="0" w:line="240" w:lineRule="auto"/>
              <w:rPr>
                <w:rFonts w:ascii="Arial" w:hAnsi="Arial" w:cs="Arial"/>
                <w:b/>
                <w:bCs/>
                <w:color w:val="000000"/>
                <w:sz w:val="14"/>
                <w:szCs w:val="14"/>
              </w:rPr>
            </w:pPr>
            <w:r>
              <w:rPr>
                <w:rFonts w:ascii="Arial" w:hAnsi="Arial" w:cs="Arial"/>
                <w:b/>
                <w:bCs/>
                <w:color w:val="000000"/>
                <w:sz w:val="14"/>
                <w:szCs w:val="14"/>
              </w:rPr>
              <w:t>İY.TL.24</w:t>
            </w:r>
          </w:p>
        </w:tc>
        <w:tc>
          <w:tcPr>
            <w:tcW w:w="1206" w:type="dxa"/>
            <w:shd w:val="clear" w:color="auto" w:fill="8DB3E2"/>
            <w:vAlign w:val="center"/>
            <w:hideMark/>
          </w:tcPr>
          <w:p w:rsidR="0094665F" w:rsidRPr="001E4222" w:rsidRDefault="0094665F"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94665F" w:rsidRPr="001E4222" w:rsidRDefault="0094665F" w:rsidP="00F17F9A">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94665F" w:rsidRPr="001E4222" w:rsidRDefault="0094665F"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94665F" w:rsidRPr="001E4222" w:rsidRDefault="0094665F"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94665F" w:rsidRPr="001E4222" w:rsidRDefault="0094665F"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94665F" w:rsidRPr="001E4222" w:rsidRDefault="0094665F"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94665F" w:rsidRPr="001E4222" w:rsidRDefault="0094665F"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94665F" w:rsidRPr="001E4222" w:rsidRDefault="0094665F" w:rsidP="00F17F9A">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8918A3" w:rsidRPr="008918A3" w:rsidRDefault="008918A3" w:rsidP="008918A3">
      <w:pPr>
        <w:autoSpaceDE w:val="0"/>
        <w:autoSpaceDN w:val="0"/>
        <w:adjustRightInd w:val="0"/>
        <w:spacing w:after="0" w:line="240" w:lineRule="auto"/>
        <w:rPr>
          <w:rFonts w:ascii="Times New Roman" w:hAnsi="Times New Roman"/>
          <w:color w:val="000000"/>
          <w:sz w:val="24"/>
          <w:szCs w:val="24"/>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b/>
          <w:bCs/>
          <w:color w:val="000000"/>
          <w:sz w:val="20"/>
          <w:szCs w:val="20"/>
          <w:lang w:eastAsia="tr-TR"/>
        </w:rPr>
        <w:t>1. AMAÇ</w:t>
      </w:r>
      <w:r w:rsidRPr="0094665F">
        <w:rPr>
          <w:rFonts w:asciiTheme="minorHAnsi" w:hAnsiTheme="minorHAnsi" w:cstheme="minorHAnsi"/>
          <w:color w:val="000000"/>
          <w:sz w:val="20"/>
          <w:szCs w:val="20"/>
          <w:lang w:eastAsia="tr-TR"/>
        </w:rPr>
        <w:t xml:space="preserve">: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Hastane eczanesinden yatan hasta tedavisi için yapılan ilaç çıkış işlemlerinde, doğru hasta, doğru ilaç ve doğru doz uygulaması dikkate alınarak, hasta güvenliği ve ilaç güvenliği kapsamında işlemlerin standardize edilmesi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b/>
          <w:bCs/>
          <w:color w:val="000000"/>
          <w:sz w:val="20"/>
          <w:szCs w:val="20"/>
          <w:lang w:eastAsia="tr-TR"/>
        </w:rPr>
        <w:t>2. KAPSAM</w:t>
      </w:r>
      <w:r w:rsidRPr="0094665F">
        <w:rPr>
          <w:rFonts w:asciiTheme="minorHAnsi" w:hAnsiTheme="minorHAnsi" w:cstheme="minorHAnsi"/>
          <w:color w:val="000000"/>
          <w:sz w:val="20"/>
          <w:szCs w:val="20"/>
          <w:lang w:eastAsia="tr-TR"/>
        </w:rPr>
        <w:t xml:space="preserve">: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Bu talimat hastanemiz, eczaneden servise ilaçların ve tıbbi sarf malzemelerin hasta bazlı çıkışını kapsar.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b/>
          <w:bCs/>
          <w:color w:val="000000"/>
          <w:sz w:val="20"/>
          <w:szCs w:val="20"/>
          <w:lang w:eastAsia="tr-TR"/>
        </w:rPr>
      </w:pPr>
      <w:r w:rsidRPr="0094665F">
        <w:rPr>
          <w:rFonts w:asciiTheme="minorHAnsi" w:hAnsiTheme="minorHAnsi" w:cstheme="minorHAnsi"/>
          <w:b/>
          <w:bCs/>
          <w:color w:val="000000"/>
          <w:sz w:val="20"/>
          <w:szCs w:val="20"/>
          <w:lang w:eastAsia="tr-TR"/>
        </w:rPr>
        <w:t xml:space="preserve">3. KISALTMALAR: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b/>
          <w:bCs/>
          <w:color w:val="000000"/>
          <w:sz w:val="20"/>
          <w:szCs w:val="20"/>
          <w:lang w:eastAsia="tr-TR"/>
        </w:rPr>
        <w:t>SUT</w:t>
      </w:r>
      <w:r w:rsidRPr="0094665F">
        <w:rPr>
          <w:rFonts w:asciiTheme="minorHAnsi" w:hAnsiTheme="minorHAnsi" w:cstheme="minorHAnsi"/>
          <w:color w:val="000000"/>
          <w:sz w:val="20"/>
          <w:szCs w:val="20"/>
          <w:lang w:eastAsia="tr-TR"/>
        </w:rPr>
        <w:t xml:space="preserve">: Sağlık Uygulama Tebliği </w:t>
      </w:r>
      <w:r w:rsidRPr="0094665F">
        <w:rPr>
          <w:rFonts w:asciiTheme="minorHAnsi" w:hAnsiTheme="minorHAnsi" w:cstheme="minorHAnsi"/>
          <w:b/>
          <w:bCs/>
          <w:color w:val="000000"/>
          <w:sz w:val="20"/>
          <w:szCs w:val="20"/>
          <w:lang w:eastAsia="tr-TR"/>
        </w:rPr>
        <w:t>HBYS</w:t>
      </w:r>
      <w:r w:rsidRPr="0094665F">
        <w:rPr>
          <w:rFonts w:asciiTheme="minorHAnsi" w:hAnsiTheme="minorHAnsi" w:cstheme="minorHAnsi"/>
          <w:color w:val="000000"/>
          <w:sz w:val="20"/>
          <w:szCs w:val="20"/>
          <w:lang w:eastAsia="tr-TR"/>
        </w:rPr>
        <w:t xml:space="preserve">: Hastane Bilgi Yönetim Sistemi </w:t>
      </w:r>
      <w:r w:rsidRPr="0094665F">
        <w:rPr>
          <w:rFonts w:asciiTheme="minorHAnsi" w:hAnsiTheme="minorHAnsi" w:cstheme="minorHAnsi"/>
          <w:b/>
          <w:bCs/>
          <w:color w:val="000000"/>
          <w:sz w:val="20"/>
          <w:szCs w:val="20"/>
          <w:lang w:eastAsia="tr-TR"/>
        </w:rPr>
        <w:t>EHU</w:t>
      </w:r>
      <w:r w:rsidRPr="0094665F">
        <w:rPr>
          <w:rFonts w:asciiTheme="minorHAnsi" w:hAnsiTheme="minorHAnsi" w:cstheme="minorHAnsi"/>
          <w:color w:val="000000"/>
          <w:sz w:val="20"/>
          <w:szCs w:val="20"/>
          <w:lang w:eastAsia="tr-TR"/>
        </w:rPr>
        <w:t xml:space="preserve">: Enfeksiyon Hastalıkları Uzmanı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b/>
          <w:bCs/>
          <w:color w:val="000000"/>
          <w:sz w:val="20"/>
          <w:szCs w:val="20"/>
          <w:lang w:eastAsia="tr-TR"/>
        </w:rPr>
      </w:pPr>
      <w:r w:rsidRPr="0094665F">
        <w:rPr>
          <w:rFonts w:asciiTheme="minorHAnsi" w:hAnsiTheme="minorHAnsi" w:cstheme="minorHAnsi"/>
          <w:b/>
          <w:bCs/>
          <w:color w:val="000000"/>
          <w:sz w:val="20"/>
          <w:szCs w:val="20"/>
          <w:lang w:eastAsia="tr-TR"/>
        </w:rPr>
        <w:t xml:space="preserve">4. SORUMLULAR: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87"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 Hastane Yönetimi </w:t>
      </w:r>
    </w:p>
    <w:p w:rsidR="008918A3" w:rsidRPr="0094665F" w:rsidRDefault="008918A3" w:rsidP="008918A3">
      <w:pPr>
        <w:autoSpaceDE w:val="0"/>
        <w:autoSpaceDN w:val="0"/>
        <w:adjustRightInd w:val="0"/>
        <w:spacing w:after="87"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 Eczacı ve eczane personeli </w:t>
      </w:r>
    </w:p>
    <w:p w:rsidR="008918A3" w:rsidRPr="0094665F" w:rsidRDefault="008918A3" w:rsidP="008918A3">
      <w:pPr>
        <w:autoSpaceDE w:val="0"/>
        <w:autoSpaceDN w:val="0"/>
        <w:adjustRightInd w:val="0"/>
        <w:spacing w:after="87"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 Servis sorumlusu ve tüm yardımcı sağlık personelleri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 Hekim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b/>
          <w:bCs/>
          <w:color w:val="000000"/>
          <w:sz w:val="20"/>
          <w:szCs w:val="20"/>
          <w:lang w:eastAsia="tr-TR"/>
        </w:rPr>
      </w:pPr>
      <w:r w:rsidRPr="0094665F">
        <w:rPr>
          <w:rFonts w:asciiTheme="minorHAnsi" w:hAnsiTheme="minorHAnsi" w:cstheme="minorHAnsi"/>
          <w:b/>
          <w:bCs/>
          <w:color w:val="000000"/>
          <w:sz w:val="20"/>
          <w:szCs w:val="20"/>
          <w:lang w:eastAsia="tr-TR"/>
        </w:rPr>
        <w:t xml:space="preserve">5. FAALİYET AKIŞI: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Hasta için uygun tedavi belirlendikten sonra hastanın tedavi şeması doktor tarafından yazılır. Hastanın yanında getirdiği ilaçlar hemşire tarafından miat kontrolü yapıldıktan sonra "İlaç Teslim Alma Formu" ile teslim alınır ve hasta tabelasında hastaların yanında getirdiği ilaçlar belirtilir.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HBYS sistemi üzerinden hasta adına sistem şifresi ile yürürlüğe girdiğinde e-imza ile hekim tarafından ilaçlar talep edilir. Hasta yanında getirilen ilaçlar için istem yapılmaz.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Hasta tabelasındaki ilaçların HBYS' deki istemler ile uyumlu olup olmadığı(etken madde, doz, uygulama yolu) kontrol edilir.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Hasta yanında getirilen ilaçlar ile talep edilen ilaçlar arasında etkileşim ve geçimsizlik kontrolü yapılabilmesi için HBYS’ ye “Hastanın yanında getirdiği ilaçlar” başlığı altında girişi yapılmalıdır. (HBYS eczane modülünde hastaya ait istem incelendiğinde “Hastanın yanında getirdiği ilaçlar” başlığı görülmelidir.)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Eczanede istemler eczacı tarafından karşılanmalıdır. İstemler karşılanırken;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SUT hükümleri doğrultusunda endikasyon uyumu,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b/>
          <w:bCs/>
          <w:color w:val="000000"/>
          <w:sz w:val="20"/>
          <w:szCs w:val="20"/>
          <w:lang w:eastAsia="tr-TR"/>
        </w:rPr>
        <w:t xml:space="preserve">. </w:t>
      </w:r>
      <w:r w:rsidRPr="0094665F">
        <w:rPr>
          <w:rFonts w:asciiTheme="minorHAnsi" w:hAnsiTheme="minorHAnsi" w:cstheme="minorHAnsi"/>
          <w:color w:val="000000"/>
          <w:sz w:val="20"/>
          <w:szCs w:val="20"/>
          <w:lang w:eastAsia="tr-TR"/>
        </w:rPr>
        <w:t xml:space="preserve">İlaç-ilaç, ilaç-besin etkileşimi talimatı doğrultusunda etkileşim,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b/>
          <w:bCs/>
          <w:color w:val="000000"/>
          <w:sz w:val="20"/>
          <w:szCs w:val="20"/>
          <w:lang w:eastAsia="tr-TR"/>
        </w:rPr>
        <w:t xml:space="preserve">. </w:t>
      </w:r>
      <w:r w:rsidRPr="0094665F">
        <w:rPr>
          <w:rFonts w:asciiTheme="minorHAnsi" w:hAnsiTheme="minorHAnsi" w:cstheme="minorHAnsi"/>
          <w:color w:val="000000"/>
          <w:sz w:val="20"/>
          <w:szCs w:val="20"/>
          <w:lang w:eastAsia="tr-TR"/>
        </w:rPr>
        <w:t xml:space="preserve">İlaçların maksimal doz, (Öneri: HBYS’deki stok kartlarına maksimum dozların eklenmesi ve maksimum dozun aşıldığı durumda sistemin uyarı vermesi) (HBYS’ de Maksimum doz hesabı 24 saatlik periyoda göre yapmalıdır.)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EHU onayı gerektiren ilaçların onay süreci,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lastRenderedPageBreak/>
        <w:t xml:space="preserve">Tahlil sonucu göre ilaç izlemi, (Örn. Dar Terapotik Aralıklı İlaçlar) (Hastaların tahlil sonuçları HBYS eczane modülünde görülmelidir.)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Uzman hekim raporu gerektiren ilaçların uygunluğu kontrol edilmelidir.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Yapılan bu kontroller sonucunda uygunsuzluk tespit edilmesi halinde, HBYS eczane mödülünde hasta talep ekranından “Geri bildirim” özelliği ile ilgili hekime tepsit edilen uyumsuzluk ve nedeni açıklanarak bildirim yapılır. Gerekirse telefon ile ilgili hekime geri dönüş yapılır. Uyumsuzluk giderildikten sonra ilaç istemi onaylanıp hazırlama aşamasına geçilir. Yapılan geri bildirim ve cevapları sistem üzerinden kayıt altına alınır.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Narkotik ve Psikotrop ilaçlarda ayrıca Narkotik İlaç İstem Formu da kontrol edilerek ilaçlar imza karşılığı servis sorumlu hemşiresine elden teslim edilir. </w:t>
      </w: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p>
    <w:p w:rsidR="008918A3" w:rsidRPr="0094665F" w:rsidRDefault="008918A3" w:rsidP="008918A3">
      <w:pPr>
        <w:autoSpaceDE w:val="0"/>
        <w:autoSpaceDN w:val="0"/>
        <w:adjustRightInd w:val="0"/>
        <w:spacing w:after="0" w:line="240" w:lineRule="auto"/>
        <w:rPr>
          <w:rFonts w:asciiTheme="minorHAnsi" w:hAnsiTheme="minorHAnsi" w:cstheme="minorHAnsi"/>
          <w:color w:val="000000"/>
          <w:sz w:val="20"/>
          <w:szCs w:val="20"/>
          <w:lang w:eastAsia="tr-TR"/>
        </w:rPr>
      </w:pPr>
      <w:r w:rsidRPr="0094665F">
        <w:rPr>
          <w:rFonts w:asciiTheme="minorHAnsi" w:hAnsiTheme="minorHAnsi" w:cstheme="minorHAnsi"/>
          <w:color w:val="000000"/>
          <w:sz w:val="20"/>
          <w:szCs w:val="20"/>
          <w:lang w:eastAsia="tr-TR"/>
        </w:rPr>
        <w:t xml:space="preserve">Talep edilen ilaç Mor Reçeteye Tabi Kan Ürünü ise hasta adına yazılı tabela ile uyumlu, istenilen bilgilerin eksiksiz doldurulmuş olduğu mor reçetenin dört nüshasının da koçanı ile birlikte eczaneye gönderilmesi gereklidir. Endikasyon uyumunun kontrolünden ilaçlar imza karşılığında sorumlu hemşireye teslim edilir. İlaçların kupürleri serviste hasta dosyasına takılmak üzere kesilir. Reçetenin bir nüshası Sağlık Müdürlüğüne gönderilmek üzere, bir nüshası eczanede dosyalanmak üzere ve bir nüshası da hasta dosyasına takılmak üzere alınır, son nüsha koçanda bırakılır. </w:t>
      </w:r>
    </w:p>
    <w:p w:rsidR="00233540" w:rsidRPr="0094665F" w:rsidRDefault="00233540" w:rsidP="006E291A">
      <w:pPr>
        <w:autoSpaceDE w:val="0"/>
        <w:autoSpaceDN w:val="0"/>
        <w:adjustRightInd w:val="0"/>
        <w:spacing w:after="0" w:line="240" w:lineRule="auto"/>
        <w:rPr>
          <w:rFonts w:asciiTheme="minorHAnsi" w:hAnsiTheme="minorHAnsi" w:cstheme="minorHAnsi"/>
          <w:sz w:val="20"/>
          <w:szCs w:val="20"/>
        </w:rPr>
      </w:pPr>
    </w:p>
    <w:p w:rsidR="006E291A" w:rsidRDefault="006E291A">
      <w:pPr>
        <w:autoSpaceDE w:val="0"/>
        <w:autoSpaceDN w:val="0"/>
        <w:adjustRightInd w:val="0"/>
        <w:spacing w:after="0" w:line="240" w:lineRule="auto"/>
        <w:rPr>
          <w:rFonts w:asciiTheme="minorHAnsi" w:hAnsiTheme="minorHAnsi" w:cstheme="minorHAnsi"/>
          <w:sz w:val="20"/>
          <w:szCs w:val="20"/>
        </w:rPr>
      </w:pPr>
    </w:p>
    <w:p w:rsidR="0094665F" w:rsidRDefault="0094665F">
      <w:pPr>
        <w:autoSpaceDE w:val="0"/>
        <w:autoSpaceDN w:val="0"/>
        <w:adjustRightInd w:val="0"/>
        <w:spacing w:after="0" w:line="240" w:lineRule="auto"/>
        <w:rPr>
          <w:rFonts w:asciiTheme="minorHAnsi" w:hAnsiTheme="minorHAnsi" w:cstheme="minorHAnsi"/>
          <w:sz w:val="20"/>
          <w:szCs w:val="20"/>
        </w:rPr>
      </w:pPr>
    </w:p>
    <w:p w:rsidR="0094665F" w:rsidRDefault="0094665F">
      <w:pPr>
        <w:autoSpaceDE w:val="0"/>
        <w:autoSpaceDN w:val="0"/>
        <w:adjustRightInd w:val="0"/>
        <w:spacing w:after="0" w:line="240" w:lineRule="auto"/>
        <w:rPr>
          <w:rFonts w:asciiTheme="minorHAnsi" w:hAnsiTheme="minorHAnsi" w:cstheme="minorHAnsi"/>
          <w:sz w:val="20"/>
          <w:szCs w:val="20"/>
        </w:rPr>
      </w:pPr>
    </w:p>
    <w:p w:rsidR="0094665F" w:rsidRDefault="0094665F">
      <w:pPr>
        <w:autoSpaceDE w:val="0"/>
        <w:autoSpaceDN w:val="0"/>
        <w:adjustRightInd w:val="0"/>
        <w:spacing w:after="0" w:line="240" w:lineRule="auto"/>
        <w:rPr>
          <w:rFonts w:asciiTheme="minorHAnsi" w:hAnsiTheme="minorHAnsi" w:cstheme="minorHAnsi"/>
          <w:sz w:val="20"/>
          <w:szCs w:val="20"/>
        </w:rPr>
      </w:pPr>
    </w:p>
    <w:p w:rsidR="0094665F" w:rsidRDefault="0094665F">
      <w:pPr>
        <w:autoSpaceDE w:val="0"/>
        <w:autoSpaceDN w:val="0"/>
        <w:adjustRightInd w:val="0"/>
        <w:spacing w:after="0" w:line="240" w:lineRule="auto"/>
        <w:rPr>
          <w:rFonts w:asciiTheme="minorHAnsi" w:hAnsiTheme="minorHAnsi" w:cstheme="minorHAnsi"/>
          <w:sz w:val="20"/>
          <w:szCs w:val="20"/>
        </w:rPr>
      </w:pPr>
    </w:p>
    <w:tbl>
      <w:tblPr>
        <w:tblStyle w:val="TabloKlavuzu"/>
        <w:tblpPr w:leftFromText="141" w:rightFromText="141" w:vertAnchor="text" w:horzAnchor="margin" w:tblpXSpec="center" w:tblpY="2026"/>
        <w:tblW w:w="0" w:type="auto"/>
        <w:tblLook w:val="04A0"/>
      </w:tblPr>
      <w:tblGrid>
        <w:gridCol w:w="2470"/>
        <w:gridCol w:w="3079"/>
        <w:gridCol w:w="2281"/>
      </w:tblGrid>
      <w:tr w:rsidR="0094665F" w:rsidTr="00F17F9A">
        <w:trPr>
          <w:trHeight w:val="322"/>
        </w:trPr>
        <w:tc>
          <w:tcPr>
            <w:tcW w:w="2470" w:type="dxa"/>
          </w:tcPr>
          <w:p w:rsidR="0094665F" w:rsidRDefault="0094665F" w:rsidP="00F17F9A">
            <w:pPr>
              <w:jc w:val="center"/>
              <w:rPr>
                <w:b/>
              </w:rPr>
            </w:pPr>
            <w:r>
              <w:rPr>
                <w:b/>
              </w:rPr>
              <w:t>HAZIRLAYAN</w:t>
            </w:r>
          </w:p>
        </w:tc>
        <w:tc>
          <w:tcPr>
            <w:tcW w:w="3079" w:type="dxa"/>
          </w:tcPr>
          <w:p w:rsidR="0094665F" w:rsidRDefault="0094665F" w:rsidP="00F17F9A">
            <w:pPr>
              <w:jc w:val="center"/>
              <w:rPr>
                <w:b/>
              </w:rPr>
            </w:pPr>
            <w:r>
              <w:rPr>
                <w:b/>
              </w:rPr>
              <w:t>KONTROL EDEN</w:t>
            </w:r>
          </w:p>
        </w:tc>
        <w:tc>
          <w:tcPr>
            <w:tcW w:w="2281" w:type="dxa"/>
          </w:tcPr>
          <w:p w:rsidR="0094665F" w:rsidRDefault="0094665F" w:rsidP="00F17F9A">
            <w:pPr>
              <w:jc w:val="center"/>
              <w:rPr>
                <w:b/>
              </w:rPr>
            </w:pPr>
            <w:r>
              <w:rPr>
                <w:b/>
              </w:rPr>
              <w:t>ONAYLAYAN</w:t>
            </w:r>
          </w:p>
        </w:tc>
      </w:tr>
      <w:tr w:rsidR="0094665F" w:rsidTr="00F17F9A">
        <w:trPr>
          <w:trHeight w:val="322"/>
        </w:trPr>
        <w:tc>
          <w:tcPr>
            <w:tcW w:w="2470" w:type="dxa"/>
          </w:tcPr>
          <w:p w:rsidR="0094665F" w:rsidRPr="007C072C" w:rsidRDefault="0094665F" w:rsidP="00F17F9A">
            <w:pPr>
              <w:jc w:val="center"/>
            </w:pPr>
            <w:r w:rsidRPr="007C072C">
              <w:t>Kalite Yönetim Direktörü</w:t>
            </w:r>
          </w:p>
        </w:tc>
        <w:tc>
          <w:tcPr>
            <w:tcW w:w="3079" w:type="dxa"/>
          </w:tcPr>
          <w:p w:rsidR="0094665F" w:rsidRPr="007C072C" w:rsidRDefault="0094665F" w:rsidP="00F17F9A">
            <w:pPr>
              <w:jc w:val="center"/>
            </w:pPr>
            <w:r w:rsidRPr="007C072C">
              <w:t>İdari ve Mali İşler Müdür</w:t>
            </w:r>
            <w:r w:rsidR="00CB2255">
              <w:t xml:space="preserve"> V.</w:t>
            </w:r>
          </w:p>
        </w:tc>
        <w:tc>
          <w:tcPr>
            <w:tcW w:w="2281" w:type="dxa"/>
          </w:tcPr>
          <w:p w:rsidR="0094665F" w:rsidRPr="007C072C" w:rsidRDefault="0094665F" w:rsidP="00F17F9A">
            <w:pPr>
              <w:jc w:val="center"/>
            </w:pPr>
            <w:r w:rsidRPr="007C072C">
              <w:t>Başhekim</w:t>
            </w:r>
          </w:p>
        </w:tc>
      </w:tr>
      <w:tr w:rsidR="0094665F" w:rsidTr="00F17F9A">
        <w:trPr>
          <w:trHeight w:val="322"/>
        </w:trPr>
        <w:tc>
          <w:tcPr>
            <w:tcW w:w="2470" w:type="dxa"/>
          </w:tcPr>
          <w:p w:rsidR="0094665F" w:rsidRPr="007C072C" w:rsidRDefault="0094665F" w:rsidP="00F17F9A">
            <w:pPr>
              <w:jc w:val="center"/>
            </w:pPr>
            <w:r w:rsidRPr="007C072C">
              <w:t>Türkan GELEN</w:t>
            </w:r>
          </w:p>
        </w:tc>
        <w:tc>
          <w:tcPr>
            <w:tcW w:w="3079" w:type="dxa"/>
          </w:tcPr>
          <w:p w:rsidR="0094665F" w:rsidRPr="007C072C" w:rsidRDefault="00CB2255" w:rsidP="00F17F9A">
            <w:pPr>
              <w:jc w:val="center"/>
            </w:pPr>
            <w:r>
              <w:rPr>
                <w:rFonts w:asciiTheme="minorHAnsi" w:hAnsiTheme="minorHAnsi" w:cstheme="minorHAnsi"/>
                <w:sz w:val="20"/>
                <w:szCs w:val="20"/>
              </w:rPr>
              <w:t>Veysel ŞAŞMAZ</w:t>
            </w:r>
          </w:p>
        </w:tc>
        <w:tc>
          <w:tcPr>
            <w:tcW w:w="2281" w:type="dxa"/>
          </w:tcPr>
          <w:p w:rsidR="0094665F" w:rsidRPr="007C072C" w:rsidRDefault="0094665F" w:rsidP="00F17F9A">
            <w:pPr>
              <w:jc w:val="center"/>
            </w:pPr>
            <w:r w:rsidRPr="007C072C">
              <w:t>Oğuz ÇELİK</w:t>
            </w:r>
          </w:p>
        </w:tc>
      </w:tr>
      <w:tr w:rsidR="0094665F" w:rsidTr="00F17F9A">
        <w:trPr>
          <w:trHeight w:val="353"/>
        </w:trPr>
        <w:tc>
          <w:tcPr>
            <w:tcW w:w="2470" w:type="dxa"/>
          </w:tcPr>
          <w:p w:rsidR="0094665F" w:rsidRDefault="0094665F" w:rsidP="00F17F9A">
            <w:pPr>
              <w:rPr>
                <w:b/>
              </w:rPr>
            </w:pPr>
          </w:p>
        </w:tc>
        <w:tc>
          <w:tcPr>
            <w:tcW w:w="3079" w:type="dxa"/>
          </w:tcPr>
          <w:p w:rsidR="0094665F" w:rsidRDefault="0094665F" w:rsidP="00F17F9A">
            <w:pPr>
              <w:rPr>
                <w:b/>
              </w:rPr>
            </w:pPr>
          </w:p>
        </w:tc>
        <w:tc>
          <w:tcPr>
            <w:tcW w:w="2281" w:type="dxa"/>
          </w:tcPr>
          <w:p w:rsidR="0094665F" w:rsidRDefault="0094665F" w:rsidP="00F17F9A">
            <w:pPr>
              <w:rPr>
                <w:b/>
              </w:rPr>
            </w:pPr>
          </w:p>
        </w:tc>
      </w:tr>
    </w:tbl>
    <w:p w:rsidR="0094665F" w:rsidRPr="0094665F" w:rsidRDefault="0094665F">
      <w:pPr>
        <w:autoSpaceDE w:val="0"/>
        <w:autoSpaceDN w:val="0"/>
        <w:adjustRightInd w:val="0"/>
        <w:spacing w:after="0" w:line="240" w:lineRule="auto"/>
        <w:rPr>
          <w:rFonts w:asciiTheme="minorHAnsi" w:hAnsiTheme="minorHAnsi" w:cstheme="minorHAnsi"/>
          <w:sz w:val="20"/>
          <w:szCs w:val="20"/>
        </w:rPr>
      </w:pPr>
    </w:p>
    <w:sectPr w:rsidR="0094665F" w:rsidRPr="0094665F"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507" w:rsidRDefault="00595507" w:rsidP="002060BA">
      <w:pPr>
        <w:spacing w:after="0" w:line="240" w:lineRule="auto"/>
      </w:pPr>
      <w:r>
        <w:separator/>
      </w:r>
    </w:p>
  </w:endnote>
  <w:endnote w:type="continuationSeparator" w:id="1">
    <w:p w:rsidR="00595507" w:rsidRDefault="00595507"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507" w:rsidRDefault="00595507" w:rsidP="002060BA">
      <w:pPr>
        <w:spacing w:after="0" w:line="240" w:lineRule="auto"/>
      </w:pPr>
      <w:r>
        <w:separator/>
      </w:r>
    </w:p>
  </w:footnote>
  <w:footnote w:type="continuationSeparator" w:id="1">
    <w:p w:rsidR="00595507" w:rsidRDefault="00595507"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A696A1E"/>
    <w:multiLevelType w:val="hybridMultilevel"/>
    <w:tmpl w:val="85CA3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5321A"/>
    <w:rsid w:val="00064CDA"/>
    <w:rsid w:val="000821D7"/>
    <w:rsid w:val="00085589"/>
    <w:rsid w:val="000A5BE9"/>
    <w:rsid w:val="000B09FD"/>
    <w:rsid w:val="000E17C0"/>
    <w:rsid w:val="000E2487"/>
    <w:rsid w:val="000F06F6"/>
    <w:rsid w:val="000F315F"/>
    <w:rsid w:val="001018BE"/>
    <w:rsid w:val="001548C4"/>
    <w:rsid w:val="0016214E"/>
    <w:rsid w:val="00170201"/>
    <w:rsid w:val="00186C5F"/>
    <w:rsid w:val="00194593"/>
    <w:rsid w:val="001A7D13"/>
    <w:rsid w:val="001B1C88"/>
    <w:rsid w:val="001C6B4C"/>
    <w:rsid w:val="001D2D01"/>
    <w:rsid w:val="001F02C0"/>
    <w:rsid w:val="001F3F91"/>
    <w:rsid w:val="001F701D"/>
    <w:rsid w:val="002060BA"/>
    <w:rsid w:val="00206288"/>
    <w:rsid w:val="00206446"/>
    <w:rsid w:val="00217AAE"/>
    <w:rsid w:val="00221793"/>
    <w:rsid w:val="00233540"/>
    <w:rsid w:val="00245B26"/>
    <w:rsid w:val="002470DE"/>
    <w:rsid w:val="00255781"/>
    <w:rsid w:val="00271DA6"/>
    <w:rsid w:val="00272C61"/>
    <w:rsid w:val="00282E9B"/>
    <w:rsid w:val="00284F1E"/>
    <w:rsid w:val="002948BF"/>
    <w:rsid w:val="002E5044"/>
    <w:rsid w:val="002E5E06"/>
    <w:rsid w:val="002F4F1F"/>
    <w:rsid w:val="002F5E60"/>
    <w:rsid w:val="002F7EBC"/>
    <w:rsid w:val="00307D93"/>
    <w:rsid w:val="0031745F"/>
    <w:rsid w:val="00334818"/>
    <w:rsid w:val="003403AE"/>
    <w:rsid w:val="00341B03"/>
    <w:rsid w:val="00350C5C"/>
    <w:rsid w:val="003539B3"/>
    <w:rsid w:val="00357CA6"/>
    <w:rsid w:val="00363A88"/>
    <w:rsid w:val="00382CE8"/>
    <w:rsid w:val="0039401C"/>
    <w:rsid w:val="00394D7A"/>
    <w:rsid w:val="003A3898"/>
    <w:rsid w:val="003A4CE7"/>
    <w:rsid w:val="003E02C1"/>
    <w:rsid w:val="003F1D45"/>
    <w:rsid w:val="004056BE"/>
    <w:rsid w:val="004112E8"/>
    <w:rsid w:val="00412129"/>
    <w:rsid w:val="00414B26"/>
    <w:rsid w:val="00425747"/>
    <w:rsid w:val="00434BF8"/>
    <w:rsid w:val="00472599"/>
    <w:rsid w:val="004A2901"/>
    <w:rsid w:val="004D1980"/>
    <w:rsid w:val="004D2CDF"/>
    <w:rsid w:val="004D6FE5"/>
    <w:rsid w:val="004F78A1"/>
    <w:rsid w:val="005046BF"/>
    <w:rsid w:val="00512658"/>
    <w:rsid w:val="00542518"/>
    <w:rsid w:val="00542552"/>
    <w:rsid w:val="0055614B"/>
    <w:rsid w:val="005755AF"/>
    <w:rsid w:val="00595507"/>
    <w:rsid w:val="005D034D"/>
    <w:rsid w:val="005D29DA"/>
    <w:rsid w:val="005F387A"/>
    <w:rsid w:val="005F750B"/>
    <w:rsid w:val="0060224F"/>
    <w:rsid w:val="00607961"/>
    <w:rsid w:val="00623D5E"/>
    <w:rsid w:val="00641539"/>
    <w:rsid w:val="006464FF"/>
    <w:rsid w:val="00673F35"/>
    <w:rsid w:val="00692117"/>
    <w:rsid w:val="006B0F62"/>
    <w:rsid w:val="006C2E42"/>
    <w:rsid w:val="006C7E58"/>
    <w:rsid w:val="006E291A"/>
    <w:rsid w:val="007042BB"/>
    <w:rsid w:val="00712C71"/>
    <w:rsid w:val="00743EF0"/>
    <w:rsid w:val="0074622E"/>
    <w:rsid w:val="00746470"/>
    <w:rsid w:val="007501B4"/>
    <w:rsid w:val="00755E99"/>
    <w:rsid w:val="0077066F"/>
    <w:rsid w:val="00780FEF"/>
    <w:rsid w:val="007B6D85"/>
    <w:rsid w:val="007B7D27"/>
    <w:rsid w:val="007C5E90"/>
    <w:rsid w:val="007D7781"/>
    <w:rsid w:val="007E2B54"/>
    <w:rsid w:val="007F54FF"/>
    <w:rsid w:val="007F5D92"/>
    <w:rsid w:val="00804C3D"/>
    <w:rsid w:val="008079ED"/>
    <w:rsid w:val="00820D4D"/>
    <w:rsid w:val="00823D2D"/>
    <w:rsid w:val="00824AB0"/>
    <w:rsid w:val="00833A38"/>
    <w:rsid w:val="00866302"/>
    <w:rsid w:val="0086678B"/>
    <w:rsid w:val="00867216"/>
    <w:rsid w:val="00867AD2"/>
    <w:rsid w:val="008840C0"/>
    <w:rsid w:val="008918A3"/>
    <w:rsid w:val="00892114"/>
    <w:rsid w:val="008A0CD4"/>
    <w:rsid w:val="008C319B"/>
    <w:rsid w:val="008D5DC5"/>
    <w:rsid w:val="008E1275"/>
    <w:rsid w:val="009033CE"/>
    <w:rsid w:val="0094665F"/>
    <w:rsid w:val="00946B9B"/>
    <w:rsid w:val="00950D9E"/>
    <w:rsid w:val="00964F85"/>
    <w:rsid w:val="009703D3"/>
    <w:rsid w:val="00980F96"/>
    <w:rsid w:val="00996A2D"/>
    <w:rsid w:val="009C3814"/>
    <w:rsid w:val="009C6678"/>
    <w:rsid w:val="009E1A8A"/>
    <w:rsid w:val="009F32BA"/>
    <w:rsid w:val="009F4FBC"/>
    <w:rsid w:val="00A03915"/>
    <w:rsid w:val="00A04294"/>
    <w:rsid w:val="00A07332"/>
    <w:rsid w:val="00A15536"/>
    <w:rsid w:val="00A15A60"/>
    <w:rsid w:val="00A4609F"/>
    <w:rsid w:val="00A52B76"/>
    <w:rsid w:val="00A542CC"/>
    <w:rsid w:val="00A55D9F"/>
    <w:rsid w:val="00A71168"/>
    <w:rsid w:val="00A76599"/>
    <w:rsid w:val="00A76E3D"/>
    <w:rsid w:val="00AA6867"/>
    <w:rsid w:val="00AA7FF8"/>
    <w:rsid w:val="00AB3252"/>
    <w:rsid w:val="00AC29FE"/>
    <w:rsid w:val="00AC47B5"/>
    <w:rsid w:val="00AD3B47"/>
    <w:rsid w:val="00AD52F5"/>
    <w:rsid w:val="00B06AA0"/>
    <w:rsid w:val="00B10247"/>
    <w:rsid w:val="00B10D0D"/>
    <w:rsid w:val="00B15465"/>
    <w:rsid w:val="00B24BB4"/>
    <w:rsid w:val="00B266F3"/>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10807"/>
    <w:rsid w:val="00C37976"/>
    <w:rsid w:val="00C37A30"/>
    <w:rsid w:val="00C574EC"/>
    <w:rsid w:val="00CA687F"/>
    <w:rsid w:val="00CB2255"/>
    <w:rsid w:val="00CC5011"/>
    <w:rsid w:val="00CD5492"/>
    <w:rsid w:val="00CE101D"/>
    <w:rsid w:val="00CE197C"/>
    <w:rsid w:val="00CF354D"/>
    <w:rsid w:val="00D03587"/>
    <w:rsid w:val="00D03D56"/>
    <w:rsid w:val="00D06D82"/>
    <w:rsid w:val="00D15753"/>
    <w:rsid w:val="00D42928"/>
    <w:rsid w:val="00D42B83"/>
    <w:rsid w:val="00D46E6C"/>
    <w:rsid w:val="00D51E2A"/>
    <w:rsid w:val="00D52BBE"/>
    <w:rsid w:val="00D62BB8"/>
    <w:rsid w:val="00D66751"/>
    <w:rsid w:val="00D72F5B"/>
    <w:rsid w:val="00D77D01"/>
    <w:rsid w:val="00D97A66"/>
    <w:rsid w:val="00DB1C02"/>
    <w:rsid w:val="00DB3CB3"/>
    <w:rsid w:val="00DB5C1E"/>
    <w:rsid w:val="00DB7FB4"/>
    <w:rsid w:val="00DC4DE3"/>
    <w:rsid w:val="00DC6D0F"/>
    <w:rsid w:val="00DC7730"/>
    <w:rsid w:val="00DE77F0"/>
    <w:rsid w:val="00E04A6D"/>
    <w:rsid w:val="00E13341"/>
    <w:rsid w:val="00E15491"/>
    <w:rsid w:val="00E215F3"/>
    <w:rsid w:val="00E23AFB"/>
    <w:rsid w:val="00E451BB"/>
    <w:rsid w:val="00E70ED8"/>
    <w:rsid w:val="00E755DA"/>
    <w:rsid w:val="00E77D06"/>
    <w:rsid w:val="00E80D7E"/>
    <w:rsid w:val="00E83495"/>
    <w:rsid w:val="00E84530"/>
    <w:rsid w:val="00E95E9E"/>
    <w:rsid w:val="00EB090C"/>
    <w:rsid w:val="00EB48B7"/>
    <w:rsid w:val="00EC3BE0"/>
    <w:rsid w:val="00EF3D8E"/>
    <w:rsid w:val="00F04D74"/>
    <w:rsid w:val="00F05598"/>
    <w:rsid w:val="00F15BF9"/>
    <w:rsid w:val="00F24BD4"/>
    <w:rsid w:val="00F278FF"/>
    <w:rsid w:val="00F32029"/>
    <w:rsid w:val="00F42B77"/>
    <w:rsid w:val="00F43C46"/>
    <w:rsid w:val="00F61192"/>
    <w:rsid w:val="00F63771"/>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2022-05-19T08:38:00Z</cp:lastPrinted>
  <dcterms:created xsi:type="dcterms:W3CDTF">2021-12-25T16:58:00Z</dcterms:created>
  <dcterms:modified xsi:type="dcterms:W3CDTF">2022-05-19T08:38:00Z</dcterms:modified>
</cp:coreProperties>
</file>