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510080" w:rsidRPr="001E4222" w:rsidTr="00D01114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510080" w:rsidRPr="001E4222" w:rsidRDefault="00510080" w:rsidP="00D01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510080" w:rsidRDefault="00510080" w:rsidP="00D0111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510080" w:rsidRDefault="00510080" w:rsidP="00D0111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510080" w:rsidRPr="001E4222" w:rsidRDefault="00510080" w:rsidP="00D011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İLAÇ ZEHİRLENMESİ TALİMATI</w:t>
            </w:r>
          </w:p>
        </w:tc>
      </w:tr>
      <w:tr w:rsidR="00510080" w:rsidRPr="001E4222" w:rsidTr="00D01114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510080" w:rsidRPr="001E4222" w:rsidRDefault="00510080" w:rsidP="00D01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510080" w:rsidRPr="001E4222" w:rsidRDefault="00510080" w:rsidP="00D01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İY.TL.09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510080" w:rsidRPr="001E4222" w:rsidRDefault="00510080" w:rsidP="00D01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510080" w:rsidRPr="001E4222" w:rsidRDefault="00510080" w:rsidP="00D01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07.08.2018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510080" w:rsidRPr="001E4222" w:rsidRDefault="00510080" w:rsidP="00D01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510080" w:rsidRPr="001E4222" w:rsidRDefault="00510080" w:rsidP="00D01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510080" w:rsidRPr="001E4222" w:rsidRDefault="00510080" w:rsidP="00D01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510080" w:rsidRPr="001E4222" w:rsidRDefault="00510080" w:rsidP="00D01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10080" w:rsidRPr="001E4222" w:rsidRDefault="00510080" w:rsidP="00D01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510080" w:rsidRPr="001E4222" w:rsidRDefault="00510080" w:rsidP="00D01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1B173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</w:tbl>
    <w:p w:rsidR="004E5498" w:rsidRDefault="004E5498" w:rsidP="00CD4233">
      <w:pPr>
        <w:rPr>
          <w:rFonts w:ascii="Times New Roman" w:hAnsi="Times New Roman" w:cs="Times New Roman"/>
          <w:b/>
          <w:sz w:val="24"/>
          <w:szCs w:val="24"/>
        </w:rPr>
      </w:pPr>
    </w:p>
    <w:p w:rsidR="00A1675D" w:rsidRPr="00295142" w:rsidRDefault="00EE39F5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b/>
          <w:sz w:val="24"/>
          <w:szCs w:val="24"/>
        </w:rPr>
        <w:t>AMAÇ:</w:t>
      </w:r>
      <w:r w:rsidRPr="00295142">
        <w:rPr>
          <w:rFonts w:ascii="Times New Roman" w:hAnsi="Times New Roman" w:cs="Times New Roman"/>
          <w:sz w:val="24"/>
          <w:szCs w:val="24"/>
        </w:rPr>
        <w:t xml:space="preserve"> Günlük hayatımızda kullandığımız çeşitli kimyasal maddeler ve ilaçların neden olduğu akut zehirlenmelerde zaman kaybetmeden etkin bir tedavi uygulamak</w:t>
      </w:r>
    </w:p>
    <w:p w:rsidR="00EE39F5" w:rsidRPr="00295142" w:rsidRDefault="00EE39F5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b/>
          <w:sz w:val="24"/>
          <w:szCs w:val="24"/>
        </w:rPr>
        <w:t>KAPSAM:</w:t>
      </w:r>
      <w:r w:rsidRPr="00295142">
        <w:rPr>
          <w:rFonts w:ascii="Times New Roman" w:hAnsi="Times New Roman" w:cs="Times New Roman"/>
          <w:sz w:val="24"/>
          <w:szCs w:val="24"/>
        </w:rPr>
        <w:t xml:space="preserve"> </w:t>
      </w:r>
      <w:r w:rsidR="00605E71">
        <w:rPr>
          <w:rFonts w:ascii="Times New Roman" w:hAnsi="Times New Roman" w:cs="Times New Roman"/>
          <w:sz w:val="24"/>
          <w:szCs w:val="24"/>
        </w:rPr>
        <w:t>Savur</w:t>
      </w:r>
      <w:r w:rsidRPr="00295142">
        <w:rPr>
          <w:rFonts w:ascii="Times New Roman" w:hAnsi="Times New Roman" w:cs="Times New Roman"/>
          <w:sz w:val="24"/>
          <w:szCs w:val="24"/>
        </w:rPr>
        <w:t xml:space="preserve"> Devlet Hastanesi bünyesinde bulunan tüm sağlık çalışanları, hastalar ve hasta yakınları</w:t>
      </w:r>
    </w:p>
    <w:p w:rsidR="00EE39F5" w:rsidRPr="00295142" w:rsidRDefault="00EE39F5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b/>
          <w:sz w:val="24"/>
          <w:szCs w:val="24"/>
        </w:rPr>
        <w:t>UYGULAMA:</w:t>
      </w:r>
      <w:r w:rsidRPr="00295142">
        <w:rPr>
          <w:rFonts w:ascii="Times New Roman" w:hAnsi="Times New Roman" w:cs="Times New Roman"/>
          <w:sz w:val="24"/>
          <w:szCs w:val="24"/>
        </w:rPr>
        <w:t xml:space="preserve"> İlaçlar ve kimyasal maddeler insanda akut ve kronik zehirlenmelere neden olabilir.</w:t>
      </w:r>
      <w:r w:rsidR="00D30CB1" w:rsidRPr="00295142">
        <w:rPr>
          <w:rFonts w:ascii="Times New Roman" w:hAnsi="Times New Roman" w:cs="Times New Roman"/>
          <w:sz w:val="24"/>
          <w:szCs w:val="24"/>
        </w:rPr>
        <w:t xml:space="preserve"> Bu durumda zaman kaybetmeden etkin bir tedavi uygulanmalıdır. Genel tedavi ilkeleri sekiz aşamada yapılmaktadır.</w:t>
      </w:r>
    </w:p>
    <w:p w:rsidR="00D30CB1" w:rsidRPr="00295142" w:rsidRDefault="00D30CB1" w:rsidP="00CD4233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>Solunumun sürdürülmesi</w:t>
      </w:r>
      <w:r w:rsidR="00295142" w:rsidRP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Absorbsiyonun engellenmesi</w:t>
      </w:r>
      <w:r w:rsidR="00295142" w:rsidRP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Dolaşımın sürdürülmesi</w:t>
      </w:r>
      <w:r w:rsidR="00295142" w:rsidRP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Antidotla tedavi</w:t>
      </w:r>
      <w:r w:rsidR="00295142" w:rsidRP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Nörolojik belirtilerin kontrol altına alınması</w:t>
      </w:r>
      <w:r w:rsidR="00295142" w:rsidRP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Eliminasyonun hızlandırılması</w:t>
      </w:r>
      <w:r w:rsidR="00295142" w:rsidRP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Ağrının kontrolü</w:t>
      </w:r>
      <w:r w:rsidR="00295142" w:rsidRP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Diğer semptomatik ve destekleyici tedaviler</w:t>
      </w:r>
    </w:p>
    <w:p w:rsidR="00D30CB1" w:rsidRPr="00295142" w:rsidRDefault="00D30CB1" w:rsidP="00CD4233">
      <w:pPr>
        <w:rPr>
          <w:rFonts w:ascii="Times New Roman" w:hAnsi="Times New Roman" w:cs="Times New Roman"/>
          <w:b/>
          <w:sz w:val="24"/>
          <w:szCs w:val="24"/>
        </w:rPr>
      </w:pPr>
      <w:r w:rsidRPr="00295142">
        <w:rPr>
          <w:rFonts w:ascii="Times New Roman" w:hAnsi="Times New Roman" w:cs="Times New Roman"/>
          <w:b/>
          <w:sz w:val="24"/>
          <w:szCs w:val="24"/>
        </w:rPr>
        <w:t>İlaçlar</w:t>
      </w:r>
      <w:r w:rsidR="00295142">
        <w:rPr>
          <w:rFonts w:ascii="Times New Roman" w:hAnsi="Times New Roman" w:cs="Times New Roman"/>
          <w:b/>
          <w:sz w:val="24"/>
          <w:szCs w:val="24"/>
        </w:rPr>
        <w:t xml:space="preserve"> →        </w:t>
      </w:r>
      <w:r w:rsidRPr="00295142">
        <w:rPr>
          <w:rFonts w:ascii="Times New Roman" w:hAnsi="Times New Roman" w:cs="Times New Roman"/>
          <w:b/>
          <w:sz w:val="24"/>
          <w:szCs w:val="24"/>
        </w:rPr>
        <w:t xml:space="preserve">Analjezik (en çok) </w:t>
      </w:r>
    </w:p>
    <w:p w:rsidR="00D30CB1" w:rsidRPr="00295142" w:rsidRDefault="00D30CB1" w:rsidP="00CD4233">
      <w:pPr>
        <w:rPr>
          <w:rFonts w:ascii="Times New Roman" w:hAnsi="Times New Roman" w:cs="Times New Roman"/>
          <w:b/>
          <w:sz w:val="24"/>
          <w:szCs w:val="24"/>
        </w:rPr>
      </w:pPr>
      <w:r w:rsidRPr="00295142">
        <w:rPr>
          <w:rFonts w:ascii="Times New Roman" w:hAnsi="Times New Roman" w:cs="Times New Roman"/>
          <w:b/>
          <w:sz w:val="24"/>
          <w:szCs w:val="24"/>
        </w:rPr>
        <w:t xml:space="preserve">                        Psikiatrik (çok sık) </w:t>
      </w:r>
    </w:p>
    <w:p w:rsidR="00D30CB1" w:rsidRPr="00295142" w:rsidRDefault="00295142" w:rsidP="00CD4233">
      <w:pPr>
        <w:rPr>
          <w:rFonts w:ascii="Times New Roman" w:hAnsi="Times New Roman" w:cs="Times New Roman"/>
          <w:b/>
          <w:sz w:val="24"/>
          <w:szCs w:val="24"/>
        </w:rPr>
      </w:pPr>
      <w:r w:rsidRPr="0029514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30CB1" w:rsidRPr="00295142">
        <w:rPr>
          <w:rFonts w:ascii="Times New Roman" w:hAnsi="Times New Roman" w:cs="Times New Roman"/>
          <w:b/>
          <w:sz w:val="24"/>
          <w:szCs w:val="24"/>
        </w:rPr>
        <w:t>Aşırı doz (diğer ilaçlar)</w:t>
      </w:r>
    </w:p>
    <w:p w:rsidR="00D30CB1" w:rsidRPr="00295142" w:rsidRDefault="00D30CB1" w:rsidP="00CD4233">
      <w:pPr>
        <w:rPr>
          <w:rFonts w:ascii="Times New Roman" w:hAnsi="Times New Roman" w:cs="Times New Roman"/>
          <w:b/>
          <w:sz w:val="24"/>
          <w:szCs w:val="24"/>
        </w:rPr>
      </w:pPr>
      <w:r w:rsidRPr="00295142">
        <w:rPr>
          <w:rFonts w:ascii="Times New Roman" w:hAnsi="Times New Roman" w:cs="Times New Roman"/>
          <w:b/>
          <w:sz w:val="24"/>
          <w:szCs w:val="24"/>
        </w:rPr>
        <w:t>Zehirlenmenin derecesini ve prognozu etkileyen faktörler:</w:t>
      </w:r>
    </w:p>
    <w:p w:rsidR="00D30CB1" w:rsidRPr="00295142" w:rsidRDefault="00D30CB1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 xml:space="preserve"> –Zehirin gücü ve miktarı </w:t>
      </w:r>
      <w:r w:rsid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–Enzim biyoaktivitesi </w:t>
      </w:r>
      <w:r w:rsid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–Kişinin önceki sağlık durumu </w:t>
      </w:r>
      <w:r w:rsid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–Böbrek fonksiyonları </w:t>
      </w:r>
      <w:r w:rsid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– Uygulanan tedavi</w:t>
      </w:r>
    </w:p>
    <w:p w:rsidR="003D7450" w:rsidRPr="00295142" w:rsidRDefault="00295142" w:rsidP="00CD4233">
      <w:pPr>
        <w:rPr>
          <w:rFonts w:ascii="Times New Roman" w:hAnsi="Times New Roman" w:cs="Times New Roman"/>
          <w:b/>
          <w:sz w:val="24"/>
          <w:szCs w:val="24"/>
        </w:rPr>
      </w:pPr>
      <w:r w:rsidRPr="00295142">
        <w:rPr>
          <w:rFonts w:ascii="Times New Roman" w:hAnsi="Times New Roman" w:cs="Times New Roman"/>
          <w:b/>
          <w:sz w:val="24"/>
          <w:szCs w:val="24"/>
        </w:rPr>
        <w:t>1-</w:t>
      </w:r>
      <w:r w:rsidR="003D7450" w:rsidRPr="00295142">
        <w:rPr>
          <w:rFonts w:ascii="Times New Roman" w:hAnsi="Times New Roman" w:cs="Times New Roman"/>
          <w:b/>
          <w:sz w:val="24"/>
          <w:szCs w:val="24"/>
        </w:rPr>
        <w:t xml:space="preserve">Solunumun Sürdürülmesi </w:t>
      </w:r>
    </w:p>
    <w:p w:rsidR="00EE39F5" w:rsidRPr="00295142" w:rsidRDefault="003D7450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 xml:space="preserve">• Zehirlenmelerin çoğunda solunum bozulmuştur. </w:t>
      </w:r>
      <w:r w:rsid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• El ile ve endotrakeal entübasyon yapılarak en önemli hayati fonksiyon olan solunum sürdürülür. </w:t>
      </w:r>
      <w:r w:rsid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• Respiratör takılarak mekanik ventilasyon uygulanır. Oksijen verilir. Solunum yollarındaki salgılar aspire edilir. Bazen trakeotomi gerekebilir. </w:t>
      </w:r>
      <w:r w:rsid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• Bilinç kaybolmamışsa solunumu uyarmak için doksapram, niketamid, etamivan gibi ilaçlar </w:t>
      </w:r>
      <w:r w:rsidRPr="00295142">
        <w:rPr>
          <w:rFonts w:ascii="Times New Roman" w:hAnsi="Times New Roman" w:cs="Times New Roman"/>
          <w:sz w:val="24"/>
          <w:szCs w:val="24"/>
        </w:rPr>
        <w:lastRenderedPageBreak/>
        <w:t xml:space="preserve">kullanılır. </w:t>
      </w:r>
      <w:r w:rsidR="0029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• Morfin ve benzeri ilaçlarla zehirlenmelerde nalokson injeksiyonu solunumu düzeltir.</w:t>
      </w:r>
    </w:p>
    <w:p w:rsidR="003D7450" w:rsidRPr="00CD4233" w:rsidRDefault="00CD4233" w:rsidP="00CD4233">
      <w:pPr>
        <w:rPr>
          <w:rFonts w:ascii="Times New Roman" w:hAnsi="Times New Roman" w:cs="Times New Roman"/>
          <w:b/>
          <w:sz w:val="24"/>
          <w:szCs w:val="24"/>
        </w:rPr>
      </w:pPr>
      <w:r w:rsidRPr="00CD4233">
        <w:rPr>
          <w:rFonts w:ascii="Times New Roman" w:hAnsi="Times New Roman" w:cs="Times New Roman"/>
          <w:b/>
          <w:sz w:val="24"/>
          <w:szCs w:val="24"/>
        </w:rPr>
        <w:t>2-</w:t>
      </w:r>
      <w:r w:rsidR="003D7450" w:rsidRPr="00CD4233">
        <w:rPr>
          <w:rFonts w:ascii="Times New Roman" w:hAnsi="Times New Roman" w:cs="Times New Roman"/>
          <w:b/>
          <w:sz w:val="24"/>
          <w:szCs w:val="24"/>
        </w:rPr>
        <w:t xml:space="preserve">Absorbsiyonun Engellenmesi </w:t>
      </w:r>
    </w:p>
    <w:p w:rsidR="003D7450" w:rsidRPr="00295142" w:rsidRDefault="003D7450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 xml:space="preserve">• Ağızdan alınan zehirler gastrik lavaj (mide yıkanması) veya kusturma ile vücuttan uzaklaştırılabilirler.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• Bu işlem zehir alındıktan sonra 1-2 saat içinde yapılırsa absorbsiyon azaltılmış olur. Kusturma için 15-30 ml dozunda ipeka şurubu verilir. 15-20 dakika içinde hasta kusar. </w:t>
      </w:r>
    </w:p>
    <w:p w:rsidR="003D7450" w:rsidRPr="00295142" w:rsidRDefault="003D7450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 xml:space="preserve">• Kusma olmazsa 0.1 mg/kg dozunda apomorfin s.c. (cilt altına) enjekte edilir. 5 dakika içinde kusma oluşur. </w:t>
      </w:r>
    </w:p>
    <w:p w:rsidR="003D7450" w:rsidRPr="00CD4233" w:rsidRDefault="00F76EA2" w:rsidP="00CD4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D7450" w:rsidRPr="00CD4233">
        <w:rPr>
          <w:rFonts w:ascii="Times New Roman" w:hAnsi="Times New Roman" w:cs="Times New Roman"/>
          <w:b/>
          <w:sz w:val="24"/>
          <w:szCs w:val="24"/>
        </w:rPr>
        <w:t>Ancak şu durumlarda kusturma önerilmez:</w:t>
      </w:r>
    </w:p>
    <w:p w:rsidR="00CD4233" w:rsidRDefault="003D7450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 xml:space="preserve">• Hasta bilinçsizse, konvülsiyonlar varsa,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• Z</w:t>
      </w:r>
      <w:r w:rsidRPr="00295142">
        <w:rPr>
          <w:rFonts w:ascii="Times New Roman" w:hAnsi="Times New Roman" w:cs="Times New Roman"/>
          <w:sz w:val="24"/>
          <w:szCs w:val="24"/>
        </w:rPr>
        <w:t>ehirlenme korozif (yakıcı) zehirlerle veya gazyağı, benzin gibi solunum yollarına kolaylıkla kaçabilen maddelerle olmuşsa ve hast</w:t>
      </w:r>
      <w:r w:rsidR="00CD4233">
        <w:rPr>
          <w:rFonts w:ascii="Times New Roman" w:hAnsi="Times New Roman" w:cs="Times New Roman"/>
          <w:sz w:val="24"/>
          <w:szCs w:val="24"/>
        </w:rPr>
        <w:t>ada öğürme refleksi kaybolmuşsa,</w:t>
      </w:r>
      <w:r w:rsidRPr="00295142">
        <w:rPr>
          <w:rFonts w:ascii="Times New Roman" w:hAnsi="Times New Roman" w:cs="Times New Roman"/>
          <w:sz w:val="24"/>
          <w:szCs w:val="24"/>
        </w:rPr>
        <w:t xml:space="preserve">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• Hasta kusturulduktan sonra kalan zehiri adsorbe ettirmek amacıyla bitkisel aktif kömür (charbon végétale) (20-50 g) bir bardak suda bulamaç haline getirilerek hastaya verilir. Eğer kusturma yapılamazsa gastrik lavaj (mide yıkama) yapılır.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• Cilt altına enjekte edilen ilaçların toksik etkisi ortaya çıktığı zaman veya zehirli hayvan sokmalarında absorbsiyonu yavaşlatmak amacıyla etkenin girdiği yerde turnike uygulanmalıdır.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D7450" w:rsidRPr="00CD4233" w:rsidRDefault="00CD4233" w:rsidP="00CD4233">
      <w:pPr>
        <w:rPr>
          <w:rFonts w:ascii="Times New Roman" w:hAnsi="Times New Roman" w:cs="Times New Roman"/>
          <w:sz w:val="24"/>
          <w:szCs w:val="24"/>
        </w:rPr>
      </w:pPr>
      <w:r w:rsidRPr="00CD4233">
        <w:rPr>
          <w:rFonts w:ascii="Times New Roman" w:hAnsi="Times New Roman" w:cs="Times New Roman"/>
          <w:b/>
          <w:sz w:val="24"/>
          <w:szCs w:val="24"/>
        </w:rPr>
        <w:t>3-</w:t>
      </w:r>
      <w:r w:rsidR="003D7450" w:rsidRPr="00CD4233">
        <w:rPr>
          <w:rFonts w:ascii="Times New Roman" w:hAnsi="Times New Roman" w:cs="Times New Roman"/>
          <w:b/>
          <w:sz w:val="24"/>
          <w:szCs w:val="24"/>
        </w:rPr>
        <w:t xml:space="preserve">Dolaşımın Sürdürülmesi </w:t>
      </w:r>
    </w:p>
    <w:p w:rsidR="00CD4233" w:rsidRDefault="003D7450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 xml:space="preserve">• Hastada hipotansiyon varsa i.v. infüzyon ile fizyolojik sıvılar verilir.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• Ayrıca noradrenalin, metaraminol, metoksamin, fenilefrin gibi vazokonstriktör ilaçlardan birisi verilebilir.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• Dopamin (i.v.) enjeksiyonu, bir taraftan kan basıncını artırırken diğer yandan böbrek kan akımında artma yapar.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• Bu nedenle önceki ilaçlardan daha yararlı olur. Eğer hastada aritmi varsa EKG ile izlenmeli ve antiaritmik ilaçlarla kontrol altına alınmalıdır.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D7450" w:rsidRPr="00CD4233" w:rsidRDefault="00CD4233" w:rsidP="00CD4233">
      <w:pPr>
        <w:rPr>
          <w:rFonts w:ascii="Times New Roman" w:hAnsi="Times New Roman" w:cs="Times New Roman"/>
          <w:sz w:val="24"/>
          <w:szCs w:val="24"/>
        </w:rPr>
      </w:pPr>
      <w:r w:rsidRPr="00CD4233">
        <w:rPr>
          <w:rFonts w:ascii="Times New Roman" w:hAnsi="Times New Roman" w:cs="Times New Roman"/>
          <w:b/>
          <w:sz w:val="24"/>
          <w:szCs w:val="24"/>
        </w:rPr>
        <w:t>4-</w:t>
      </w:r>
      <w:r w:rsidR="003D7450" w:rsidRPr="00CD4233">
        <w:rPr>
          <w:rFonts w:ascii="Times New Roman" w:hAnsi="Times New Roman" w:cs="Times New Roman"/>
          <w:b/>
          <w:sz w:val="24"/>
          <w:szCs w:val="24"/>
        </w:rPr>
        <w:t xml:space="preserve">Antidotla Tedavi </w:t>
      </w:r>
    </w:p>
    <w:p w:rsidR="00CD4233" w:rsidRDefault="003D7450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>• Zehirli maddenin teşhisi yapılabilmişse ve spesifik antidotu varsa en uygun tedavi, antidot ile yapılır. Örneğin ağır metal zehirlenmelerinde dimerkaprol (BAL) kullanılır. Fakat her maddenin antidotu yoktur.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95142" w:rsidRPr="00CD4233" w:rsidRDefault="00CD4233" w:rsidP="00CD4233">
      <w:pPr>
        <w:rPr>
          <w:rFonts w:ascii="Times New Roman" w:hAnsi="Times New Roman" w:cs="Times New Roman"/>
          <w:sz w:val="24"/>
          <w:szCs w:val="24"/>
        </w:rPr>
      </w:pPr>
      <w:r w:rsidRPr="00CD4233">
        <w:rPr>
          <w:rFonts w:ascii="Times New Roman" w:hAnsi="Times New Roman" w:cs="Times New Roman"/>
          <w:b/>
          <w:sz w:val="24"/>
          <w:szCs w:val="24"/>
        </w:rPr>
        <w:t>5-</w:t>
      </w:r>
      <w:r w:rsidR="003D7450" w:rsidRPr="00CD4233">
        <w:rPr>
          <w:rFonts w:ascii="Times New Roman" w:hAnsi="Times New Roman" w:cs="Times New Roman"/>
          <w:b/>
          <w:sz w:val="24"/>
          <w:szCs w:val="24"/>
        </w:rPr>
        <w:t xml:space="preserve">Nörolojik Belirtilerin Kontrol Altına Alınması </w:t>
      </w:r>
    </w:p>
    <w:p w:rsidR="00CD4233" w:rsidRDefault="003D7450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 xml:space="preserve">• Hastada konvülsiyonlar görülüyorsa diazepam veya kısa etki süreli barbitüratlar i.v.yolla enjekte edilir.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• Hipoksi, hipoglisemi veya hipotansiyon nedeniyle serebral ödem (beyin ödemi) ve intrakranyal basınçta artma gelişebilir.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lastRenderedPageBreak/>
        <w:t xml:space="preserve">• Bunun tedavisi için mannitol veya dekstrozun hipertonik solüsyonları i.v. infüzyon suretiyle verilir. Daha sonra deksametazon gibi kortikosteroidler i.v. enjekte edilir.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5142" w:rsidRPr="00CD4233" w:rsidRDefault="00CD4233" w:rsidP="00CD4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233">
        <w:rPr>
          <w:rFonts w:ascii="Times New Roman" w:hAnsi="Times New Roman" w:cs="Times New Roman"/>
          <w:b/>
          <w:sz w:val="24"/>
          <w:szCs w:val="24"/>
        </w:rPr>
        <w:t>6-</w:t>
      </w:r>
      <w:r w:rsidR="003D7450" w:rsidRPr="00CD4233">
        <w:rPr>
          <w:rFonts w:ascii="Times New Roman" w:hAnsi="Times New Roman" w:cs="Times New Roman"/>
          <w:b/>
          <w:sz w:val="24"/>
          <w:szCs w:val="24"/>
        </w:rPr>
        <w:t xml:space="preserve">Eliminasyonun Hızlandırılması </w:t>
      </w:r>
    </w:p>
    <w:p w:rsidR="00295142" w:rsidRPr="00295142" w:rsidRDefault="003D7450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 xml:space="preserve">• İlaçların eliminasyonu metabolizma ve itrah ile olur. Zehirlenmelerde zehirin atılımını hızlandırmak olanaklıdır. </w:t>
      </w:r>
    </w:p>
    <w:p w:rsidR="00295142" w:rsidRPr="00CD4233" w:rsidRDefault="00F76EA2" w:rsidP="00CD423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7450" w:rsidRPr="00CD4233">
        <w:rPr>
          <w:rFonts w:ascii="Times New Roman" w:hAnsi="Times New Roman" w:cs="Times New Roman"/>
          <w:b/>
          <w:sz w:val="24"/>
          <w:szCs w:val="24"/>
        </w:rPr>
        <w:t xml:space="preserve">Böbreklerden itrahını artırmak: </w:t>
      </w:r>
    </w:p>
    <w:p w:rsidR="00F76EA2" w:rsidRDefault="003D7450" w:rsidP="00605E71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 xml:space="preserve">• Zorlu diürez yapılarak idrar akımının artması sağlanabilir. Zorlu diürez için fizyolojik sıvılar i.v. infüzyonla verilir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76E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5142">
        <w:rPr>
          <w:rFonts w:ascii="Times New Roman" w:hAnsi="Times New Roman" w:cs="Times New Roman"/>
          <w:sz w:val="24"/>
          <w:szCs w:val="24"/>
        </w:rPr>
        <w:t xml:space="preserve">• Aynı zamanda furosemid gibi güçlü bir diüretik uygulanır.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• Ayrıca idrar pH sı değiştirilerek ilacın böbrek tübülleri içinden geçerken iyonizasyonları artırılarak reabsorbsiyonları azaltıla</w:t>
      </w:r>
      <w:r w:rsidR="00605E71">
        <w:rPr>
          <w:rFonts w:ascii="Times New Roman" w:hAnsi="Times New Roman" w:cs="Times New Roman"/>
          <w:sz w:val="24"/>
          <w:szCs w:val="24"/>
        </w:rPr>
        <w:t>bilir.</w:t>
      </w:r>
      <w:r w:rsidR="00F76E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4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142" w:rsidRPr="00F76EA2" w:rsidRDefault="00CD4233" w:rsidP="00CD4233">
      <w:pPr>
        <w:rPr>
          <w:rFonts w:ascii="Times New Roman" w:hAnsi="Times New Roman" w:cs="Times New Roman"/>
          <w:sz w:val="24"/>
          <w:szCs w:val="24"/>
        </w:rPr>
      </w:pPr>
      <w:r w:rsidRPr="00CD4233">
        <w:rPr>
          <w:rFonts w:ascii="Times New Roman" w:hAnsi="Times New Roman" w:cs="Times New Roman"/>
          <w:b/>
          <w:sz w:val="24"/>
          <w:szCs w:val="24"/>
        </w:rPr>
        <w:t>7-</w:t>
      </w:r>
      <w:r w:rsidR="003D7450" w:rsidRPr="00CD4233">
        <w:rPr>
          <w:rFonts w:ascii="Times New Roman" w:hAnsi="Times New Roman" w:cs="Times New Roman"/>
          <w:b/>
          <w:sz w:val="24"/>
          <w:szCs w:val="24"/>
        </w:rPr>
        <w:t xml:space="preserve">Ağrının Kontrolü </w:t>
      </w:r>
    </w:p>
    <w:p w:rsidR="00F76EA2" w:rsidRDefault="003D7450" w:rsidP="00CD4233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 xml:space="preserve">• Korozif maddeler sindirim kanalında şiddetli ağrıya neden olur. Analjezik ilaçlarla ağrı kontrol altına alınmalıdır. </w:t>
      </w:r>
      <w:r w:rsidR="00F76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D4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142" w:rsidRPr="00F76EA2" w:rsidRDefault="00CD4233" w:rsidP="00CD4233">
      <w:pPr>
        <w:rPr>
          <w:rFonts w:ascii="Times New Roman" w:hAnsi="Times New Roman" w:cs="Times New Roman"/>
          <w:sz w:val="24"/>
          <w:szCs w:val="24"/>
        </w:rPr>
      </w:pPr>
      <w:r w:rsidRPr="00CD4233">
        <w:rPr>
          <w:rFonts w:ascii="Times New Roman" w:hAnsi="Times New Roman" w:cs="Times New Roman"/>
          <w:b/>
          <w:sz w:val="24"/>
          <w:szCs w:val="24"/>
        </w:rPr>
        <w:t>8-</w:t>
      </w:r>
      <w:r w:rsidR="003D7450" w:rsidRPr="00CD4233">
        <w:rPr>
          <w:rFonts w:ascii="Times New Roman" w:hAnsi="Times New Roman" w:cs="Times New Roman"/>
          <w:b/>
          <w:sz w:val="24"/>
          <w:szCs w:val="24"/>
        </w:rPr>
        <w:t xml:space="preserve">Diğer Semptomatik ve Destekleyici Tedaviler </w:t>
      </w:r>
    </w:p>
    <w:p w:rsidR="00510080" w:rsidRDefault="003D7450" w:rsidP="004E5498">
      <w:pPr>
        <w:rPr>
          <w:rFonts w:ascii="Times New Roman" w:hAnsi="Times New Roman" w:cs="Times New Roman"/>
          <w:sz w:val="24"/>
          <w:szCs w:val="24"/>
        </w:rPr>
      </w:pPr>
      <w:r w:rsidRPr="00295142">
        <w:rPr>
          <w:rFonts w:ascii="Times New Roman" w:hAnsi="Times New Roman" w:cs="Times New Roman"/>
          <w:sz w:val="24"/>
          <w:szCs w:val="24"/>
        </w:rPr>
        <w:t xml:space="preserve">• Asid-baz dengesinin düzeltilmesi için i.v.yolla uygun sıvılar verilir. Hipoglisemi durumunda %50' lik dekstroz solüsyonu i.v. uygulanır. Çocuklara %25'lik dekstroz i.v. enjekte edilir. </w:t>
      </w:r>
      <w:r w:rsidR="00CD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95142">
        <w:rPr>
          <w:rFonts w:ascii="Times New Roman" w:hAnsi="Times New Roman" w:cs="Times New Roman"/>
          <w:sz w:val="24"/>
          <w:szCs w:val="24"/>
        </w:rPr>
        <w:t>• Beyin ödeminin önlenmesi için mannitol veya dekstrozun hipertonik solüsyonları i.v. infüzyonla uygulanır. Ayrıca deksametazon gibi bir kortikosteroid i.v. enjekte edilir.</w:t>
      </w:r>
    </w:p>
    <w:p w:rsidR="00510080" w:rsidRDefault="00510080" w:rsidP="004E5498">
      <w:pPr>
        <w:rPr>
          <w:rFonts w:ascii="Times New Roman" w:hAnsi="Times New Roman" w:cs="Times New Roman"/>
          <w:sz w:val="24"/>
          <w:szCs w:val="24"/>
        </w:rPr>
      </w:pPr>
    </w:p>
    <w:p w:rsidR="00510080" w:rsidRDefault="00510080" w:rsidP="004E54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510080" w:rsidRPr="00154DE4" w:rsidTr="00D01114">
        <w:trPr>
          <w:trHeight w:val="322"/>
        </w:trPr>
        <w:tc>
          <w:tcPr>
            <w:tcW w:w="2470" w:type="dxa"/>
          </w:tcPr>
          <w:p w:rsidR="00510080" w:rsidRPr="00154DE4" w:rsidRDefault="00510080" w:rsidP="00D011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4DE4">
              <w:rPr>
                <w:rFonts w:cstheme="minorHAnsi"/>
                <w:b/>
                <w:sz w:val="24"/>
                <w:szCs w:val="24"/>
              </w:rPr>
              <w:t>HAZIRLAYAN</w:t>
            </w:r>
          </w:p>
        </w:tc>
        <w:tc>
          <w:tcPr>
            <w:tcW w:w="3079" w:type="dxa"/>
          </w:tcPr>
          <w:p w:rsidR="00510080" w:rsidRPr="00154DE4" w:rsidRDefault="00510080" w:rsidP="00D011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4DE4">
              <w:rPr>
                <w:rFonts w:cstheme="minorHAnsi"/>
                <w:b/>
                <w:sz w:val="24"/>
                <w:szCs w:val="24"/>
              </w:rPr>
              <w:t>KONTROL EDEN</w:t>
            </w:r>
          </w:p>
        </w:tc>
        <w:tc>
          <w:tcPr>
            <w:tcW w:w="2281" w:type="dxa"/>
          </w:tcPr>
          <w:p w:rsidR="00510080" w:rsidRPr="00154DE4" w:rsidRDefault="00510080" w:rsidP="00D011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4DE4">
              <w:rPr>
                <w:rFonts w:cstheme="minorHAnsi"/>
                <w:b/>
                <w:sz w:val="24"/>
                <w:szCs w:val="24"/>
              </w:rPr>
              <w:t>ONAYLAYAN</w:t>
            </w:r>
          </w:p>
        </w:tc>
      </w:tr>
      <w:tr w:rsidR="001B173A" w:rsidTr="00D01114">
        <w:trPr>
          <w:trHeight w:val="322"/>
        </w:trPr>
        <w:tc>
          <w:tcPr>
            <w:tcW w:w="2470" w:type="dxa"/>
          </w:tcPr>
          <w:p w:rsidR="001B173A" w:rsidRPr="007C072C" w:rsidRDefault="001B173A" w:rsidP="001B173A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1B173A" w:rsidRDefault="001B173A" w:rsidP="001B173A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1B173A" w:rsidRPr="007C072C" w:rsidRDefault="001B173A" w:rsidP="001B173A">
            <w:pPr>
              <w:jc w:val="center"/>
            </w:pPr>
            <w:r w:rsidRPr="007C072C">
              <w:t>Başhekim</w:t>
            </w:r>
          </w:p>
        </w:tc>
      </w:tr>
      <w:tr w:rsidR="001B173A" w:rsidTr="00D01114">
        <w:trPr>
          <w:trHeight w:val="322"/>
        </w:trPr>
        <w:tc>
          <w:tcPr>
            <w:tcW w:w="2470" w:type="dxa"/>
          </w:tcPr>
          <w:p w:rsidR="001B173A" w:rsidRPr="007C072C" w:rsidRDefault="001B173A" w:rsidP="001B173A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1B173A" w:rsidRDefault="001B173A" w:rsidP="001B173A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1B173A" w:rsidRPr="007C072C" w:rsidRDefault="001B173A" w:rsidP="001B173A">
            <w:pPr>
              <w:jc w:val="center"/>
            </w:pPr>
            <w:r w:rsidRPr="007C072C">
              <w:t>Oğuz ÇELİK</w:t>
            </w:r>
          </w:p>
        </w:tc>
      </w:tr>
      <w:tr w:rsidR="00510080" w:rsidTr="00D01114">
        <w:trPr>
          <w:trHeight w:val="353"/>
        </w:trPr>
        <w:tc>
          <w:tcPr>
            <w:tcW w:w="2470" w:type="dxa"/>
          </w:tcPr>
          <w:p w:rsidR="00510080" w:rsidRDefault="00510080" w:rsidP="00D01114">
            <w:pPr>
              <w:rPr>
                <w:b/>
              </w:rPr>
            </w:pPr>
          </w:p>
        </w:tc>
        <w:tc>
          <w:tcPr>
            <w:tcW w:w="3079" w:type="dxa"/>
          </w:tcPr>
          <w:p w:rsidR="00510080" w:rsidRDefault="00510080" w:rsidP="00D01114">
            <w:pPr>
              <w:rPr>
                <w:b/>
              </w:rPr>
            </w:pPr>
          </w:p>
        </w:tc>
        <w:tc>
          <w:tcPr>
            <w:tcW w:w="2281" w:type="dxa"/>
          </w:tcPr>
          <w:p w:rsidR="00510080" w:rsidRDefault="00510080" w:rsidP="00D01114">
            <w:pPr>
              <w:rPr>
                <w:b/>
              </w:rPr>
            </w:pPr>
          </w:p>
        </w:tc>
      </w:tr>
    </w:tbl>
    <w:p w:rsidR="00510080" w:rsidRPr="00295142" w:rsidRDefault="00510080" w:rsidP="004E5498">
      <w:pPr>
        <w:rPr>
          <w:rFonts w:ascii="Times New Roman" w:hAnsi="Times New Roman" w:cs="Times New Roman"/>
          <w:sz w:val="24"/>
          <w:szCs w:val="24"/>
        </w:rPr>
      </w:pPr>
    </w:p>
    <w:sectPr w:rsidR="00510080" w:rsidRPr="00295142" w:rsidSect="00A167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3C" w:rsidRDefault="005B623C" w:rsidP="00F745E5">
      <w:pPr>
        <w:spacing w:after="0" w:line="240" w:lineRule="auto"/>
      </w:pPr>
      <w:r>
        <w:separator/>
      </w:r>
    </w:p>
  </w:endnote>
  <w:endnote w:type="continuationSeparator" w:id="1">
    <w:p w:rsidR="005B623C" w:rsidRDefault="005B623C" w:rsidP="00F7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915"/>
      <w:docPartObj>
        <w:docPartGallery w:val="Page Numbers (Bottom of Page)"/>
        <w:docPartUnique/>
      </w:docPartObj>
    </w:sdtPr>
    <w:sdtContent>
      <w:p w:rsidR="00F745E5" w:rsidRDefault="00CD74F3">
        <w:pPr>
          <w:pStyle w:val="Altbilgi"/>
          <w:jc w:val="right"/>
        </w:pPr>
        <w:fldSimple w:instr=" PAGE   \* MERGEFORMAT ">
          <w:r w:rsidR="001B173A">
            <w:rPr>
              <w:noProof/>
            </w:rPr>
            <w:t>1</w:t>
          </w:r>
        </w:fldSimple>
      </w:p>
    </w:sdtContent>
  </w:sdt>
  <w:p w:rsidR="00F745E5" w:rsidRDefault="00F745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3C" w:rsidRDefault="005B623C" w:rsidP="00F745E5">
      <w:pPr>
        <w:spacing w:after="0" w:line="240" w:lineRule="auto"/>
      </w:pPr>
      <w:r>
        <w:separator/>
      </w:r>
    </w:p>
  </w:footnote>
  <w:footnote w:type="continuationSeparator" w:id="1">
    <w:p w:rsidR="005B623C" w:rsidRDefault="005B623C" w:rsidP="00F7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4DA"/>
    <w:multiLevelType w:val="hybridMultilevel"/>
    <w:tmpl w:val="86E2F0C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4417"/>
    <w:multiLevelType w:val="hybridMultilevel"/>
    <w:tmpl w:val="DA22088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15E9B"/>
    <w:multiLevelType w:val="hybridMultilevel"/>
    <w:tmpl w:val="8EC497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F267B"/>
    <w:multiLevelType w:val="hybridMultilevel"/>
    <w:tmpl w:val="C8D8A6C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9F5"/>
    <w:rsid w:val="00025382"/>
    <w:rsid w:val="00072EBD"/>
    <w:rsid w:val="00082A3B"/>
    <w:rsid w:val="00143B7F"/>
    <w:rsid w:val="001B173A"/>
    <w:rsid w:val="00295142"/>
    <w:rsid w:val="00346898"/>
    <w:rsid w:val="003B759F"/>
    <w:rsid w:val="003D7450"/>
    <w:rsid w:val="0044718F"/>
    <w:rsid w:val="004B7110"/>
    <w:rsid w:val="004E5498"/>
    <w:rsid w:val="00510080"/>
    <w:rsid w:val="005968BA"/>
    <w:rsid w:val="005B623C"/>
    <w:rsid w:val="005F058C"/>
    <w:rsid w:val="00605E71"/>
    <w:rsid w:val="00896605"/>
    <w:rsid w:val="0090494A"/>
    <w:rsid w:val="0097003D"/>
    <w:rsid w:val="00A1675D"/>
    <w:rsid w:val="00B93FBE"/>
    <w:rsid w:val="00CD4233"/>
    <w:rsid w:val="00CD74F3"/>
    <w:rsid w:val="00D30CB1"/>
    <w:rsid w:val="00D41095"/>
    <w:rsid w:val="00EE39F5"/>
    <w:rsid w:val="00F0585B"/>
    <w:rsid w:val="00F745E5"/>
    <w:rsid w:val="00F76EA2"/>
    <w:rsid w:val="00F9093C"/>
    <w:rsid w:val="00F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74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7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45E5"/>
  </w:style>
  <w:style w:type="paragraph" w:styleId="Altbilgi">
    <w:name w:val="footer"/>
    <w:basedOn w:val="Normal"/>
    <w:link w:val="AltbilgiChar"/>
    <w:uiPriority w:val="99"/>
    <w:unhideWhenUsed/>
    <w:rsid w:val="00F7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5E5"/>
  </w:style>
  <w:style w:type="table" w:styleId="TabloKlavuzu">
    <w:name w:val="Table Grid"/>
    <w:basedOn w:val="NormalTablo"/>
    <w:uiPriority w:val="59"/>
    <w:rsid w:val="004E54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4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5D59-5554-4F76-97FB-E6C7DB9F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eczane</dc:creator>
  <cp:lastModifiedBy>pckalıte</cp:lastModifiedBy>
  <cp:revision>3</cp:revision>
  <dcterms:created xsi:type="dcterms:W3CDTF">2021-12-25T14:23:00Z</dcterms:created>
  <dcterms:modified xsi:type="dcterms:W3CDTF">2022-05-19T08:27:00Z</dcterms:modified>
</cp:coreProperties>
</file>