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B3" w:rsidRPr="00A106E9" w:rsidRDefault="001131B3" w:rsidP="001131B3">
      <w:pPr>
        <w:pStyle w:val="Default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92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134"/>
        <w:gridCol w:w="1276"/>
        <w:gridCol w:w="992"/>
        <w:gridCol w:w="1843"/>
        <w:gridCol w:w="1276"/>
        <w:gridCol w:w="1417"/>
        <w:gridCol w:w="331"/>
        <w:gridCol w:w="1228"/>
        <w:gridCol w:w="498"/>
      </w:tblGrid>
      <w:tr w:rsidR="00302A3C" w:rsidRPr="001E4222" w:rsidTr="00A106E9">
        <w:trPr>
          <w:trHeight w:val="1555"/>
        </w:trPr>
        <w:tc>
          <w:tcPr>
            <w:tcW w:w="1913" w:type="dxa"/>
            <w:gridSpan w:val="2"/>
            <w:shd w:val="clear" w:color="auto" w:fill="auto"/>
            <w:noWrap/>
            <w:hideMark/>
          </w:tcPr>
          <w:p w:rsidR="00302A3C" w:rsidRPr="001E4222" w:rsidRDefault="00302A3C" w:rsidP="00A106E9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198880" cy="802005"/>
                  <wp:effectExtent l="19050" t="0" r="1270" b="0"/>
                  <wp:docPr id="2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1" w:type="dxa"/>
            <w:gridSpan w:val="8"/>
            <w:shd w:val="clear" w:color="auto" w:fill="C6D9F1"/>
            <w:vAlign w:val="center"/>
          </w:tcPr>
          <w:p w:rsidR="00A106E9" w:rsidRDefault="00A106E9" w:rsidP="00A106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SAVUR PROF. DR. AZİZ SANCAR İLÇE DEVLET HASTANESİ</w:t>
            </w:r>
          </w:p>
          <w:p w:rsidR="00302A3C" w:rsidRPr="00A106E9" w:rsidRDefault="00302A3C" w:rsidP="00A106E9">
            <w:pPr>
              <w:jc w:val="center"/>
              <w:rPr>
                <w:b/>
                <w:sz w:val="26"/>
                <w:szCs w:val="26"/>
              </w:rPr>
            </w:pPr>
            <w:r w:rsidRPr="00302A3C">
              <w:rPr>
                <w:b/>
                <w:sz w:val="26"/>
                <w:szCs w:val="26"/>
              </w:rPr>
              <w:t>GEBELİK VE EMZİRME DÖNEMİNDE KULLANILMAYACAK İLAÇLAR LİSTESİ</w:t>
            </w:r>
          </w:p>
        </w:tc>
      </w:tr>
      <w:tr w:rsidR="00A106E9" w:rsidRPr="00E22071" w:rsidTr="00A106E9">
        <w:trPr>
          <w:trHeight w:val="124"/>
        </w:trPr>
        <w:tc>
          <w:tcPr>
            <w:tcW w:w="779" w:type="dxa"/>
            <w:shd w:val="clear" w:color="auto" w:fill="8DB3E2"/>
            <w:vAlign w:val="center"/>
            <w:hideMark/>
          </w:tcPr>
          <w:p w:rsidR="00302A3C" w:rsidRPr="00A106E9" w:rsidRDefault="00302A3C" w:rsidP="00A106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KODU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02A3C" w:rsidRPr="00A106E9" w:rsidRDefault="00302A3C" w:rsidP="00A106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IY.LS.</w:t>
            </w:r>
            <w:r w:rsid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8DB3E2"/>
            <w:vAlign w:val="center"/>
            <w:hideMark/>
          </w:tcPr>
          <w:p w:rsidR="00302A3C" w:rsidRPr="00A106E9" w:rsidRDefault="00302A3C" w:rsidP="00A106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YAYIN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02A3C" w:rsidRPr="00A106E9" w:rsidRDefault="00302A3C" w:rsidP="00A106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843" w:type="dxa"/>
            <w:shd w:val="clear" w:color="auto" w:fill="8DB3E2"/>
            <w:vAlign w:val="center"/>
            <w:hideMark/>
          </w:tcPr>
          <w:p w:rsidR="00302A3C" w:rsidRPr="00A106E9" w:rsidRDefault="00302A3C" w:rsidP="00A106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REVİZYON TARİHİ</w:t>
            </w:r>
          </w:p>
        </w:tc>
        <w:tc>
          <w:tcPr>
            <w:tcW w:w="1276" w:type="dxa"/>
            <w:shd w:val="clear" w:color="auto" w:fill="8DB3E2"/>
            <w:vAlign w:val="center"/>
            <w:hideMark/>
          </w:tcPr>
          <w:p w:rsidR="00302A3C" w:rsidRPr="00A106E9" w:rsidRDefault="00302A3C" w:rsidP="00A106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  <w:r w:rsidR="004553D6" w:rsidRP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shd w:val="clear" w:color="auto" w:fill="8DB3E2"/>
            <w:vAlign w:val="center"/>
            <w:hideMark/>
          </w:tcPr>
          <w:p w:rsidR="00302A3C" w:rsidRPr="00A106E9" w:rsidRDefault="00302A3C" w:rsidP="00A106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REVİZYON NO</w:t>
            </w:r>
          </w:p>
        </w:tc>
        <w:tc>
          <w:tcPr>
            <w:tcW w:w="331" w:type="dxa"/>
            <w:shd w:val="clear" w:color="auto" w:fill="8DB3E2"/>
            <w:vAlign w:val="center"/>
            <w:hideMark/>
          </w:tcPr>
          <w:p w:rsidR="00302A3C" w:rsidRPr="00A106E9" w:rsidRDefault="00302A3C" w:rsidP="00A106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  <w:r w:rsidR="004553D6" w:rsidRPr="00A106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2A3C" w:rsidRPr="00A106E9" w:rsidRDefault="00302A3C" w:rsidP="00A106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106E9">
              <w:rPr>
                <w:b/>
                <w:bCs/>
                <w:color w:val="000000"/>
                <w:sz w:val="16"/>
                <w:szCs w:val="16"/>
              </w:rPr>
              <w:t>SAYFA SAYISI</w:t>
            </w:r>
          </w:p>
        </w:tc>
        <w:tc>
          <w:tcPr>
            <w:tcW w:w="498" w:type="dxa"/>
            <w:shd w:val="clear" w:color="auto" w:fill="8DB3E2"/>
            <w:vAlign w:val="center"/>
          </w:tcPr>
          <w:p w:rsidR="00302A3C" w:rsidRPr="00A106E9" w:rsidRDefault="00302A3C" w:rsidP="00A106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6E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</w:tr>
    </w:tbl>
    <w:p w:rsidR="00302A3C" w:rsidRDefault="00302A3C" w:rsidP="00302A3C">
      <w:pPr>
        <w:rPr>
          <w:sz w:val="18"/>
          <w:szCs w:val="18"/>
        </w:rPr>
      </w:pPr>
    </w:p>
    <w:p w:rsidR="00465329" w:rsidRDefault="00465329" w:rsidP="001131B3">
      <w:pPr>
        <w:pStyle w:val="Default"/>
        <w:rPr>
          <w:rFonts w:ascii="Arial" w:hAnsi="Arial" w:cs="Arial"/>
          <w:sz w:val="18"/>
          <w:szCs w:val="18"/>
        </w:rPr>
      </w:pPr>
    </w:p>
    <w:p w:rsidR="00465329" w:rsidRDefault="00465329" w:rsidP="001131B3">
      <w:pPr>
        <w:pStyle w:val="Default"/>
        <w:rPr>
          <w:rFonts w:ascii="Arial" w:hAnsi="Arial" w:cs="Arial"/>
          <w:sz w:val="18"/>
          <w:szCs w:val="18"/>
        </w:rPr>
      </w:pPr>
    </w:p>
    <w:p w:rsidR="00465329" w:rsidRPr="001131B3" w:rsidRDefault="00465329" w:rsidP="001131B3">
      <w:pPr>
        <w:pStyle w:val="Default"/>
        <w:rPr>
          <w:rFonts w:ascii="Arial" w:hAnsi="Arial" w:cs="Arial"/>
          <w:sz w:val="18"/>
          <w:szCs w:val="18"/>
        </w:rPr>
      </w:pPr>
    </w:p>
    <w:p w:rsidR="001131B3" w:rsidRPr="00717F26" w:rsidRDefault="00717F26" w:rsidP="00FA3B9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b/>
          <w:bCs/>
          <w:color w:val="auto"/>
          <w:sz w:val="22"/>
          <w:szCs w:val="22"/>
          <w:highlight w:val="green"/>
        </w:rPr>
        <w:t>A KATEGORİSİ</w:t>
      </w:r>
    </w:p>
    <w:p w:rsidR="001131B3" w:rsidRPr="00717F26" w:rsidRDefault="001131B3" w:rsidP="00FA3B95">
      <w:pPr>
        <w:spacing w:line="240" w:lineRule="auto"/>
        <w:rPr>
          <w:rFonts w:asciiTheme="majorHAnsi" w:hAnsiTheme="majorHAnsi" w:cs="Arial"/>
        </w:rPr>
      </w:pPr>
      <w:r w:rsidRPr="00717F26">
        <w:rPr>
          <w:rFonts w:asciiTheme="majorHAnsi" w:hAnsiTheme="majorHAnsi" w:cs="Arial"/>
        </w:rPr>
        <w:t>Bu konuda yapılan kontrollü araştırmalar ilacın ilk trimesterde fetus üzerinde zararının olduğunu göstermemiştir. Daha sonraki dönemlerde de ilacın zararlı olduğu yönünde kanıt yoktur. Bu ilaçlar gebelerde en güvenilir ilaçlardır.</w:t>
      </w:r>
    </w:p>
    <w:p w:rsidR="001131B3" w:rsidRPr="00717F26" w:rsidRDefault="001131B3" w:rsidP="00FA3B9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131B3" w:rsidRPr="00717F26" w:rsidRDefault="00717F26" w:rsidP="00FA3B95">
      <w:pPr>
        <w:pStyle w:val="Default"/>
        <w:spacing w:after="108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b/>
          <w:bCs/>
          <w:color w:val="auto"/>
          <w:sz w:val="22"/>
          <w:szCs w:val="22"/>
          <w:highlight w:val="yellow"/>
        </w:rPr>
        <w:t>B KATEGORİSİ:</w:t>
      </w:r>
    </w:p>
    <w:p w:rsidR="001131B3" w:rsidRPr="00717F26" w:rsidRDefault="001131B3" w:rsidP="00FA3B95">
      <w:pPr>
        <w:pStyle w:val="Default"/>
        <w:spacing w:after="108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•Bu kategorideki ilaçlar aşağıdaki durumlardan birine uyarlar. </w:t>
      </w:r>
    </w:p>
    <w:p w:rsidR="001131B3" w:rsidRPr="00717F26" w:rsidRDefault="001131B3" w:rsidP="00FA3B95">
      <w:pPr>
        <w:pStyle w:val="Default"/>
        <w:spacing w:after="108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•1. İlaçların hayvanlarda teratojenik etkiler göstermemiştir, ancak hamilelerde klinik deneyim yetersizdir. </w:t>
      </w:r>
    </w:p>
    <w:p w:rsidR="001131B3" w:rsidRPr="00717F26" w:rsidRDefault="001131B3" w:rsidP="00FA3B95">
      <w:pPr>
        <w:pStyle w:val="Default"/>
        <w:spacing w:after="108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•2. Deney hayvanlarında yapılan çalışmalar ilacın fetotoksik etkisini göstermiştir, ancak hamilelerde yapılan kontrollü klinik çalışmalar fetotoksik etkiyi doğrulamamıştır. </w:t>
      </w:r>
    </w:p>
    <w:p w:rsidR="001131B3" w:rsidRPr="00717F26" w:rsidRDefault="001131B3" w:rsidP="00FA3B9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•B kategorisindeki ilaçlar, gerekliyse hamilelikte kullanılabilirler. </w:t>
      </w:r>
    </w:p>
    <w:p w:rsidR="001131B3" w:rsidRPr="00717F26" w:rsidRDefault="001131B3" w:rsidP="00FA3B95">
      <w:pPr>
        <w:pStyle w:val="Default"/>
        <w:rPr>
          <w:rFonts w:asciiTheme="majorHAnsi" w:hAnsiTheme="majorHAnsi" w:cs="Arial"/>
          <w:sz w:val="22"/>
          <w:szCs w:val="22"/>
        </w:rPr>
      </w:pPr>
    </w:p>
    <w:p w:rsidR="001131B3" w:rsidRPr="00717F26" w:rsidRDefault="001131B3" w:rsidP="00FA3B9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131B3" w:rsidRPr="00717F26" w:rsidRDefault="00717F26" w:rsidP="00FA3B95">
      <w:pPr>
        <w:pStyle w:val="Default"/>
        <w:spacing w:after="108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b/>
          <w:bCs/>
          <w:color w:val="auto"/>
          <w:sz w:val="22"/>
          <w:szCs w:val="22"/>
          <w:highlight w:val="darkMagenta"/>
        </w:rPr>
        <w:t>C KATEGORİSİ:</w:t>
      </w:r>
    </w:p>
    <w:p w:rsidR="001131B3" w:rsidRPr="00717F26" w:rsidRDefault="001131B3" w:rsidP="00FA3B95">
      <w:pPr>
        <w:pStyle w:val="Default"/>
        <w:spacing w:after="108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•Bu kategorideki ilaçlar aşağıdaki durumlardan birine uyarlar. </w:t>
      </w:r>
    </w:p>
    <w:p w:rsidR="001131B3" w:rsidRPr="00717F26" w:rsidRDefault="001131B3" w:rsidP="00FA3B95">
      <w:pPr>
        <w:pStyle w:val="Default"/>
        <w:spacing w:after="108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•1. İlaçların hayvanlarda embriyosit ve teratojenik etkileri gösterilmiştir, ancak hamilelerde klinik deneyim yetersizdir. </w:t>
      </w:r>
    </w:p>
    <w:p w:rsidR="001131B3" w:rsidRPr="00717F26" w:rsidRDefault="001131B3" w:rsidP="00FA3B95">
      <w:pPr>
        <w:pStyle w:val="Default"/>
        <w:spacing w:after="108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•2. Deney hayvanlarında veya hamilelerde ilaç incelenmemiştir. </w:t>
      </w:r>
    </w:p>
    <w:p w:rsidR="001131B3" w:rsidRPr="00717F26" w:rsidRDefault="001131B3" w:rsidP="00FA3B9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•C kategorisindeki ilaçlar, hekim ilacın hamile kadına sağlayacağı yararın fetus üzerinde potansiyel zararından daha fazla olacağına inanıyorsa kullanılmalıdır. </w:t>
      </w:r>
    </w:p>
    <w:p w:rsidR="001131B3" w:rsidRPr="00717F26" w:rsidRDefault="001131B3" w:rsidP="00FA3B95">
      <w:pPr>
        <w:pStyle w:val="Default"/>
        <w:rPr>
          <w:rFonts w:asciiTheme="majorHAnsi" w:hAnsiTheme="majorHAnsi" w:cs="Arial"/>
          <w:sz w:val="22"/>
          <w:szCs w:val="22"/>
        </w:rPr>
      </w:pPr>
    </w:p>
    <w:p w:rsidR="001131B3" w:rsidRPr="00717F26" w:rsidRDefault="001131B3" w:rsidP="00FA3B9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131B3" w:rsidRPr="00717F26" w:rsidRDefault="00717F26" w:rsidP="00FA3B95">
      <w:pPr>
        <w:pStyle w:val="Default"/>
        <w:spacing w:after="209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b/>
          <w:bCs/>
          <w:color w:val="auto"/>
          <w:sz w:val="22"/>
          <w:szCs w:val="22"/>
          <w:highlight w:val="red"/>
        </w:rPr>
        <w:t>D KATEGORİSİ:</w:t>
      </w:r>
    </w:p>
    <w:p w:rsidR="001131B3" w:rsidRPr="00717F26" w:rsidRDefault="001131B3" w:rsidP="00FA3B95">
      <w:pPr>
        <w:pStyle w:val="Default"/>
        <w:spacing w:after="209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•Bu kategorideki ilacın insanda fetus üzerine zararlı etkisi kanıtlanmıştır. </w:t>
      </w:r>
    </w:p>
    <w:p w:rsidR="001131B3" w:rsidRPr="00717F26" w:rsidRDefault="001131B3" w:rsidP="00FA3B9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•D kategorisindeki ilaç, ilacın kullanılmaması durumunda anne adayı ve fetus daha büyük risklerle karşılaşılacaksa, yarar-zarar oranı dikkate alınarak, yaratabileceği olası riskler anne adayına detaylarıyla anlatılarak, kullanılmalıdır. </w:t>
      </w:r>
    </w:p>
    <w:p w:rsidR="001131B3" w:rsidRPr="00717F26" w:rsidRDefault="001131B3" w:rsidP="00FA3B95">
      <w:pPr>
        <w:pStyle w:val="Default"/>
        <w:rPr>
          <w:rFonts w:asciiTheme="majorHAnsi" w:hAnsiTheme="majorHAnsi" w:cs="Arial"/>
          <w:sz w:val="22"/>
          <w:szCs w:val="22"/>
        </w:rPr>
      </w:pPr>
    </w:p>
    <w:p w:rsidR="001131B3" w:rsidRPr="00717F26" w:rsidRDefault="001131B3" w:rsidP="00FA3B9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131B3" w:rsidRPr="00717F26" w:rsidRDefault="00717F26" w:rsidP="00FA3B95">
      <w:pPr>
        <w:pStyle w:val="Default"/>
        <w:spacing w:after="267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b/>
          <w:bCs/>
          <w:color w:val="auto"/>
          <w:sz w:val="22"/>
          <w:szCs w:val="22"/>
          <w:highlight w:val="cyan"/>
        </w:rPr>
        <w:t>X KATEGORİSİ:</w:t>
      </w:r>
    </w:p>
    <w:p w:rsidR="001131B3" w:rsidRPr="00717F26" w:rsidRDefault="001131B3" w:rsidP="00FA3B95">
      <w:pPr>
        <w:pStyle w:val="Default"/>
        <w:spacing w:after="267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•Bu kategorideki ilaçların deney hayvanları ve hamilelerdeki incelemeler ilacın fetusa zararını göstermiştir. Üstelik, bu gruptaki ilaçların hamilelerde kullanılmalarının yararları fetusa zararlarının yanında önemsiz kalır. </w:t>
      </w:r>
    </w:p>
    <w:p w:rsidR="001131B3" w:rsidRPr="00717F26" w:rsidRDefault="001131B3" w:rsidP="00FA3B95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717F26">
        <w:rPr>
          <w:rFonts w:asciiTheme="majorHAnsi" w:hAnsiTheme="majorHAnsi" w:cs="Arial"/>
          <w:color w:val="auto"/>
          <w:sz w:val="22"/>
          <w:szCs w:val="22"/>
        </w:rPr>
        <w:t xml:space="preserve">•X kategorisindeki ilaçlar, hamilelerde ve hamile kalma olasılığı bulunanlarda kontrendikedirler ve hiçbir şekilde kullanılmamalıdırlar. </w:t>
      </w:r>
    </w:p>
    <w:p w:rsidR="00717F26" w:rsidRDefault="00717F26" w:rsidP="00FA3B95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717F26" w:rsidRDefault="00717F26" w:rsidP="00FA3B95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1131B3" w:rsidRPr="00EA350B" w:rsidRDefault="00717F26" w:rsidP="00FA3B95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color w:val="00B050"/>
          <w:sz w:val="24"/>
          <w:szCs w:val="24"/>
        </w:rPr>
      </w:pPr>
      <w:r w:rsidRPr="00EA350B">
        <w:rPr>
          <w:rFonts w:ascii="Arial" w:hAnsi="Arial" w:cs="Arial"/>
          <w:b/>
          <w:bCs/>
          <w:color w:val="00B050"/>
          <w:sz w:val="24"/>
          <w:szCs w:val="24"/>
        </w:rPr>
        <w:t xml:space="preserve">A KATEGORİSİNE GİREN İLAÇLAR </w:t>
      </w:r>
    </w:p>
    <w:p w:rsidR="001131B3" w:rsidRPr="00FA3B95" w:rsidRDefault="001131B3" w:rsidP="00FA3B95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sz w:val="18"/>
          <w:szCs w:val="18"/>
        </w:rPr>
        <w:sectPr w:rsidR="001131B3" w:rsidRPr="00FA3B95" w:rsidSect="00465329">
          <w:footerReference w:type="default" r:id="rId7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1131B3" w:rsidRPr="009F36CF" w:rsidRDefault="001131B3" w:rsidP="00FA3B95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b/>
          <w:sz w:val="24"/>
          <w:szCs w:val="24"/>
        </w:rPr>
      </w:pPr>
      <w:r w:rsidRPr="009F36CF">
        <w:rPr>
          <w:rFonts w:ascii="Arial" w:hAnsi="Arial" w:cs="Arial"/>
          <w:b/>
          <w:sz w:val="24"/>
          <w:szCs w:val="24"/>
        </w:rPr>
        <w:lastRenderedPageBreak/>
        <w:t xml:space="preserve">•Multivitaminler </w:t>
      </w:r>
    </w:p>
    <w:p w:rsidR="001131B3" w:rsidRPr="009F36CF" w:rsidRDefault="001131B3" w:rsidP="00FA3B95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b/>
          <w:sz w:val="24"/>
          <w:szCs w:val="24"/>
        </w:rPr>
      </w:pPr>
      <w:r w:rsidRPr="009F36CF">
        <w:rPr>
          <w:rFonts w:ascii="Arial" w:hAnsi="Arial" w:cs="Arial"/>
          <w:b/>
          <w:sz w:val="24"/>
          <w:szCs w:val="24"/>
        </w:rPr>
        <w:t xml:space="preserve">•Piridoksin </w:t>
      </w:r>
      <w:r w:rsidR="009F36CF" w:rsidRPr="009F36CF">
        <w:rPr>
          <w:rFonts w:ascii="Arial" w:hAnsi="Arial" w:cs="Arial"/>
          <w:b/>
          <w:sz w:val="24"/>
          <w:szCs w:val="24"/>
        </w:rPr>
        <w:t>(Vitakobal B6 amp)</w:t>
      </w:r>
    </w:p>
    <w:p w:rsidR="001131B3" w:rsidRPr="009F36CF" w:rsidRDefault="001131B3" w:rsidP="00FA3B95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b/>
          <w:sz w:val="24"/>
          <w:szCs w:val="24"/>
        </w:rPr>
      </w:pPr>
      <w:r w:rsidRPr="009F36CF">
        <w:rPr>
          <w:rFonts w:ascii="Arial" w:hAnsi="Arial" w:cs="Arial"/>
          <w:b/>
          <w:sz w:val="24"/>
          <w:szCs w:val="24"/>
        </w:rPr>
        <w:t xml:space="preserve"> •Potasyum klorür </w:t>
      </w:r>
      <w:r w:rsidR="009F36CF" w:rsidRPr="009F36CF">
        <w:rPr>
          <w:rFonts w:ascii="Arial" w:hAnsi="Arial" w:cs="Arial"/>
          <w:b/>
          <w:sz w:val="24"/>
          <w:szCs w:val="24"/>
        </w:rPr>
        <w:t>ampul</w:t>
      </w:r>
    </w:p>
    <w:p w:rsidR="001131B3" w:rsidRPr="009F36CF" w:rsidRDefault="001131B3" w:rsidP="00FA3B95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b/>
          <w:sz w:val="24"/>
          <w:szCs w:val="24"/>
        </w:rPr>
      </w:pPr>
    </w:p>
    <w:p w:rsidR="001131B3" w:rsidRPr="009F36CF" w:rsidRDefault="001131B3" w:rsidP="00FA3B95">
      <w:pPr>
        <w:autoSpaceDE w:val="0"/>
        <w:autoSpaceDN w:val="0"/>
        <w:adjustRightInd w:val="0"/>
        <w:spacing w:after="162" w:line="240" w:lineRule="auto"/>
        <w:rPr>
          <w:rFonts w:ascii="Arial" w:hAnsi="Arial" w:cs="Arial"/>
          <w:b/>
          <w:sz w:val="24"/>
          <w:szCs w:val="24"/>
        </w:rPr>
      </w:pPr>
      <w:r w:rsidRPr="009F36CF">
        <w:rPr>
          <w:rFonts w:ascii="Arial" w:hAnsi="Arial" w:cs="Arial"/>
          <w:b/>
          <w:sz w:val="24"/>
          <w:szCs w:val="24"/>
        </w:rPr>
        <w:t xml:space="preserve">•Tiamin </w:t>
      </w:r>
      <w:r w:rsidR="009F36CF" w:rsidRPr="009F36CF">
        <w:rPr>
          <w:rFonts w:ascii="Arial" w:hAnsi="Arial" w:cs="Arial"/>
          <w:b/>
          <w:sz w:val="24"/>
          <w:szCs w:val="24"/>
        </w:rPr>
        <w:t>(Beheptal amp)</w:t>
      </w:r>
    </w:p>
    <w:p w:rsidR="001131B3" w:rsidRPr="00FA3B95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1131B3" w:rsidRPr="00FA3B95" w:rsidSect="001131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131B3" w:rsidRPr="001131B3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131B3" w:rsidRPr="001131B3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31B3" w:rsidRPr="00EA350B" w:rsidRDefault="00717F26" w:rsidP="00FA3B95">
      <w:pPr>
        <w:autoSpaceDE w:val="0"/>
        <w:autoSpaceDN w:val="0"/>
        <w:adjustRightInd w:val="0"/>
        <w:spacing w:after="90" w:line="240" w:lineRule="auto"/>
        <w:rPr>
          <w:rFonts w:ascii="Arial" w:hAnsi="Arial" w:cs="Arial"/>
          <w:color w:val="F79646" w:themeColor="accent6"/>
          <w:sz w:val="24"/>
          <w:szCs w:val="24"/>
        </w:rPr>
      </w:pPr>
      <w:r w:rsidRPr="00EA350B">
        <w:rPr>
          <w:rFonts w:ascii="Arial" w:hAnsi="Arial" w:cs="Arial"/>
          <w:b/>
          <w:bCs/>
          <w:color w:val="F79646" w:themeColor="accent6"/>
          <w:sz w:val="24"/>
          <w:szCs w:val="24"/>
        </w:rPr>
        <w:t xml:space="preserve">B KATEGORİSİNE GİREN İLAÇLAR </w:t>
      </w:r>
    </w:p>
    <w:p w:rsidR="001131B3" w:rsidRPr="00FA3B95" w:rsidRDefault="001131B3" w:rsidP="00FA3B95">
      <w:pPr>
        <w:autoSpaceDE w:val="0"/>
        <w:autoSpaceDN w:val="0"/>
        <w:adjustRightInd w:val="0"/>
        <w:spacing w:after="90" w:line="240" w:lineRule="auto"/>
        <w:rPr>
          <w:rFonts w:ascii="Arial" w:hAnsi="Arial" w:cs="Arial"/>
          <w:sz w:val="18"/>
          <w:szCs w:val="18"/>
        </w:rPr>
        <w:sectPr w:rsidR="001131B3" w:rsidRPr="00FA3B95" w:rsidSect="001131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36CF" w:rsidRDefault="001131B3" w:rsidP="00FA3B95">
      <w:pPr>
        <w:autoSpaceDE w:val="0"/>
        <w:autoSpaceDN w:val="0"/>
        <w:adjustRightInd w:val="0"/>
        <w:spacing w:after="90" w:line="240" w:lineRule="auto"/>
        <w:rPr>
          <w:rFonts w:ascii="Arial" w:hAnsi="Arial" w:cs="Arial"/>
          <w:b/>
        </w:rPr>
      </w:pPr>
      <w:r w:rsidRPr="001131B3">
        <w:rPr>
          <w:rFonts w:ascii="Arial" w:hAnsi="Arial" w:cs="Arial"/>
          <w:sz w:val="18"/>
          <w:szCs w:val="18"/>
        </w:rPr>
        <w:lastRenderedPageBreak/>
        <w:t>•</w:t>
      </w:r>
      <w:r w:rsidRPr="009F36CF">
        <w:rPr>
          <w:rFonts w:ascii="Arial" w:hAnsi="Arial" w:cs="Arial"/>
          <w:b/>
        </w:rPr>
        <w:t xml:space="preserve">Aljinik asit </w:t>
      </w:r>
    </w:p>
    <w:p w:rsidR="001131B3" w:rsidRPr="009F36CF" w:rsidRDefault="009F36CF" w:rsidP="00FA3B95">
      <w:pPr>
        <w:autoSpaceDE w:val="0"/>
        <w:autoSpaceDN w:val="0"/>
        <w:adjustRightInd w:val="0"/>
        <w:spacing w:after="9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(Pronat süsp)</w:t>
      </w:r>
    </w:p>
    <w:p w:rsidR="001131B3" w:rsidRPr="009F36CF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F36CF" w:rsidRDefault="00045712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>•</w:t>
      </w:r>
      <w:r w:rsidR="001131B3" w:rsidRPr="009F36CF">
        <w:rPr>
          <w:rFonts w:ascii="Arial" w:hAnsi="Arial" w:cs="Arial"/>
          <w:b/>
        </w:rPr>
        <w:t>Metoklopramid</w:t>
      </w:r>
    </w:p>
    <w:p w:rsidR="001131B3" w:rsidRPr="009F36CF" w:rsidRDefault="009F36CF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(Primperan amp)</w:t>
      </w:r>
    </w:p>
    <w:p w:rsidR="001131B3" w:rsidRDefault="001131B3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•Metronidazol </w:t>
      </w:r>
    </w:p>
    <w:p w:rsidR="009F36CF" w:rsidRPr="009F36CF" w:rsidRDefault="009F36CF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(Metrosel,Flagyl IV)</w:t>
      </w:r>
    </w:p>
    <w:p w:rsidR="001131B3" w:rsidRPr="009F36CF" w:rsidRDefault="001131B3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•Amoksisilin + klavulanik </w:t>
      </w:r>
    </w:p>
    <w:p w:rsidR="009F36CF" w:rsidRDefault="009F36CF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(Amoklavin sirop,tablet)</w:t>
      </w:r>
    </w:p>
    <w:p w:rsidR="009F36CF" w:rsidRDefault="009F36CF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•Gümüş</w:t>
      </w:r>
      <w:r w:rsidR="001131B3" w:rsidRPr="009F36CF">
        <w:rPr>
          <w:rFonts w:ascii="Arial" w:hAnsi="Arial" w:cs="Arial"/>
          <w:b/>
        </w:rPr>
        <w:t xml:space="preserve"> sülfadiazin</w:t>
      </w:r>
    </w:p>
    <w:p w:rsidR="001131B3" w:rsidRPr="009F36CF" w:rsidRDefault="009F36CF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(Silverdin krem)</w:t>
      </w:r>
    </w:p>
    <w:p w:rsidR="001131B3" w:rsidRPr="009F36CF" w:rsidRDefault="001131B3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•Hepatit B Ig </w:t>
      </w:r>
    </w:p>
    <w:p w:rsidR="001131B3" w:rsidRDefault="00BF3029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>Ipratropium</w:t>
      </w:r>
    </w:p>
    <w:p w:rsidR="00BF3029" w:rsidRPr="009F36CF" w:rsidRDefault="00BF3029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(combivent neb.,sprey)</w:t>
      </w:r>
    </w:p>
    <w:p w:rsidR="009F36CF" w:rsidRDefault="001131B3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>•Asetilsistein</w:t>
      </w:r>
    </w:p>
    <w:p w:rsidR="001131B3" w:rsidRPr="009F36CF" w:rsidRDefault="009F36CF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(Asist amp,sirop,capsul)</w:t>
      </w:r>
    </w:p>
    <w:p w:rsidR="001131B3" w:rsidRPr="009F36CF" w:rsidRDefault="001131B3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•NPH insülin </w:t>
      </w:r>
    </w:p>
    <w:p w:rsidR="001131B3" w:rsidRPr="009F36CF" w:rsidRDefault="001131B3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•NPH/regüler insülin • </w:t>
      </w:r>
    </w:p>
    <w:p w:rsidR="00BF3029" w:rsidRDefault="00BF3029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(Humulin-R)</w:t>
      </w:r>
    </w:p>
    <w:p w:rsidR="001131B3" w:rsidRDefault="001131B3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•Kalsiyum </w:t>
      </w:r>
    </w:p>
    <w:p w:rsidR="00BF3029" w:rsidRPr="009F36CF" w:rsidRDefault="00BF3029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(Calcıum amp)</w:t>
      </w:r>
    </w:p>
    <w:p w:rsidR="00BF3029" w:rsidRDefault="00BF3029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•Bakampisilin+</w:t>
      </w:r>
    </w:p>
    <w:p w:rsidR="001131B3" w:rsidRPr="009F36CF" w:rsidRDefault="00BF3029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Karbenisilin</w:t>
      </w:r>
    </w:p>
    <w:p w:rsidR="00BF3029" w:rsidRDefault="00BF3029" w:rsidP="00FA3B95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(Sulzon flk)</w:t>
      </w:r>
    </w:p>
    <w:p w:rsidR="001131B3" w:rsidRDefault="001131B3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•Pantoprazol </w:t>
      </w:r>
    </w:p>
    <w:p w:rsidR="00BF3029" w:rsidRPr="009F36CF" w:rsidRDefault="00BF3029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(Pantpas flk)</w:t>
      </w:r>
    </w:p>
    <w:p w:rsidR="001131B3" w:rsidRDefault="001131B3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•Klopidogrel </w:t>
      </w:r>
    </w:p>
    <w:p w:rsidR="00BF3029" w:rsidRPr="009F36CF" w:rsidRDefault="00BF3029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(Plavix tb.)</w:t>
      </w:r>
    </w:p>
    <w:p w:rsidR="001131B3" w:rsidRDefault="001131B3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•Parasetamol </w:t>
      </w:r>
    </w:p>
    <w:p w:rsidR="00BF3029" w:rsidRPr="009F36CF" w:rsidRDefault="00BF3029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(Parol tb,flk,sirop)</w:t>
      </w:r>
    </w:p>
    <w:p w:rsidR="001131B3" w:rsidRPr="009F36CF" w:rsidRDefault="001131B3" w:rsidP="00BF3029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 •Kuduz Ig </w:t>
      </w:r>
    </w:p>
    <w:p w:rsidR="001131B3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•Laktuloz </w:t>
      </w:r>
    </w:p>
    <w:p w:rsidR="00BF3029" w:rsidRPr="009F36CF" w:rsidRDefault="00BF3029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(Duphalac sirop)</w:t>
      </w:r>
    </w:p>
    <w:p w:rsidR="001131B3" w:rsidRPr="009F36CF" w:rsidRDefault="001131B3" w:rsidP="00BF3029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</w:p>
    <w:p w:rsidR="001131B3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•Lansoprazol </w:t>
      </w:r>
    </w:p>
    <w:p w:rsidR="00BF3029" w:rsidRPr="009F36CF" w:rsidRDefault="00BF3029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(Lansor cap)</w:t>
      </w:r>
    </w:p>
    <w:p w:rsidR="001131B3" w:rsidRPr="009F36CF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</w:p>
    <w:p w:rsidR="001131B3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•Piperasilin </w:t>
      </w:r>
    </w:p>
    <w:p w:rsidR="00BF3029" w:rsidRPr="009F36CF" w:rsidRDefault="00BF3029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(TAZOBAKTAM IV</w:t>
      </w:r>
    </w:p>
    <w:p w:rsidR="001131B3" w:rsidRPr="009F36CF" w:rsidRDefault="001131B3" w:rsidP="00BF3029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</w:p>
    <w:p w:rsidR="001131B3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•Prednizolon </w:t>
      </w:r>
    </w:p>
    <w:p w:rsidR="00BF3029" w:rsidRPr="009F36CF" w:rsidRDefault="00BF3029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PREDNOL 20-40 MG. IV</w:t>
      </w:r>
    </w:p>
    <w:p w:rsidR="001131B3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>•Prilokain</w:t>
      </w:r>
    </w:p>
    <w:p w:rsidR="00BF3029" w:rsidRPr="009F36CF" w:rsidRDefault="00BF3029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PRİLOC-CİTANEST FLK</w:t>
      </w:r>
    </w:p>
    <w:p w:rsidR="001131B3" w:rsidRPr="009F36CF" w:rsidRDefault="001131B3" w:rsidP="0025188D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</w:p>
    <w:p w:rsidR="0025188D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>•Propofol</w:t>
      </w:r>
    </w:p>
    <w:p w:rsidR="001131B3" w:rsidRPr="009F36CF" w:rsidRDefault="0025188D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PROPOFOL AMP.</w:t>
      </w:r>
    </w:p>
    <w:p w:rsidR="001131B3" w:rsidRPr="009F36CF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</w:p>
    <w:p w:rsidR="001131B3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>•Ranitidin</w:t>
      </w:r>
    </w:p>
    <w:p w:rsidR="0025188D" w:rsidRPr="009F36CF" w:rsidRDefault="0025188D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RANİTAB AMP.</w:t>
      </w:r>
    </w:p>
    <w:p w:rsidR="001131B3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•Magnezyum sülfat </w:t>
      </w:r>
    </w:p>
    <w:p w:rsidR="0025188D" w:rsidRPr="009F36CF" w:rsidRDefault="0025188D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MAGNEZYUM SÜLFAT AMP.</w:t>
      </w:r>
    </w:p>
    <w:p w:rsidR="001131B3" w:rsidRPr="009F36CF" w:rsidRDefault="001131B3" w:rsidP="00FA3B95">
      <w:pPr>
        <w:autoSpaceDE w:val="0"/>
        <w:autoSpaceDN w:val="0"/>
        <w:adjustRightInd w:val="0"/>
        <w:spacing w:after="49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 </w:t>
      </w:r>
    </w:p>
    <w:p w:rsidR="0025188D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>•Enoksaparin</w:t>
      </w:r>
    </w:p>
    <w:p w:rsidR="001131B3" w:rsidRPr="009F36CF" w:rsidRDefault="0025188D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CLEXAN,ENOX </w:t>
      </w:r>
    </w:p>
    <w:p w:rsidR="001131B3" w:rsidRPr="009F36CF" w:rsidRDefault="00045712" w:rsidP="0025188D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>•</w:t>
      </w:r>
    </w:p>
    <w:p w:rsidR="001131B3" w:rsidRDefault="001131B3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•Roküronyum </w:t>
      </w:r>
    </w:p>
    <w:p w:rsidR="0025188D" w:rsidRPr="009F36CF" w:rsidRDefault="0025188D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ESMERON -CURON</w:t>
      </w:r>
    </w:p>
    <w:p w:rsidR="001131B3" w:rsidRDefault="001131B3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 w:rsidRPr="009F36CF">
        <w:rPr>
          <w:rFonts w:ascii="Arial" w:hAnsi="Arial" w:cs="Arial"/>
          <w:b/>
        </w:rPr>
        <w:t xml:space="preserve">•Famotidin </w:t>
      </w:r>
    </w:p>
    <w:p w:rsidR="0025188D" w:rsidRPr="009F36CF" w:rsidRDefault="0025188D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FAMODİN</w:t>
      </w:r>
    </w:p>
    <w:p w:rsidR="001131B3" w:rsidRDefault="001131B3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  <w:sz w:val="24"/>
          <w:szCs w:val="24"/>
        </w:rPr>
      </w:pPr>
      <w:r w:rsidRPr="0025188D">
        <w:rPr>
          <w:rFonts w:ascii="Arial" w:hAnsi="Arial" w:cs="Arial"/>
          <w:b/>
          <w:sz w:val="24"/>
          <w:szCs w:val="24"/>
        </w:rPr>
        <w:t xml:space="preserve">•Meropenem </w:t>
      </w:r>
    </w:p>
    <w:p w:rsidR="0025188D" w:rsidRPr="0025188D" w:rsidRDefault="0025188D" w:rsidP="00FA3B95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MOPEM</w:t>
      </w:r>
    </w:p>
    <w:p w:rsidR="001131B3" w:rsidRPr="00FA3B95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1131B3" w:rsidRPr="00FA3B95" w:rsidSect="001131B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131B3" w:rsidRPr="001131B3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131B3" w:rsidRPr="001131B3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3B95" w:rsidRDefault="00FA3B95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  <w:bCs/>
          <w:sz w:val="18"/>
          <w:szCs w:val="18"/>
        </w:rPr>
      </w:pPr>
    </w:p>
    <w:p w:rsidR="00FA3B95" w:rsidRDefault="00FA3B95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  <w:bCs/>
          <w:sz w:val="18"/>
          <w:szCs w:val="18"/>
        </w:rPr>
      </w:pPr>
    </w:p>
    <w:p w:rsidR="00045712" w:rsidRDefault="00045712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  <w:bCs/>
          <w:sz w:val="18"/>
          <w:szCs w:val="18"/>
        </w:rPr>
        <w:sectPr w:rsidR="00045712" w:rsidSect="001131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31B3" w:rsidRPr="00EA350B" w:rsidRDefault="00717F26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  <w:color w:val="8064A2" w:themeColor="accent4"/>
          <w:sz w:val="28"/>
          <w:szCs w:val="28"/>
        </w:rPr>
      </w:pPr>
      <w:r w:rsidRPr="00EA350B">
        <w:rPr>
          <w:rFonts w:ascii="Arial" w:hAnsi="Arial" w:cs="Arial"/>
          <w:b/>
          <w:bCs/>
          <w:color w:val="8064A2" w:themeColor="accent4"/>
          <w:sz w:val="28"/>
          <w:szCs w:val="28"/>
        </w:rPr>
        <w:lastRenderedPageBreak/>
        <w:t xml:space="preserve">C KATEGORİSİNE GİREN İLAÇLAR </w:t>
      </w:r>
    </w:p>
    <w:p w:rsidR="0025188D" w:rsidRDefault="001131B3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>•Bupivakain</w:t>
      </w:r>
    </w:p>
    <w:p w:rsidR="00FA3B95" w:rsidRPr="0025188D" w:rsidRDefault="0025188D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MARCAİNE,MARCAİNE SPİNAL</w:t>
      </w:r>
    </w:p>
    <w:p w:rsidR="001131B3" w:rsidRPr="0025188D" w:rsidRDefault="001131B3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•Ergokalsiferol </w:t>
      </w:r>
    </w:p>
    <w:p w:rsidR="001131B3" w:rsidRPr="0025188D" w:rsidRDefault="001131B3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•Adrenalin </w:t>
      </w:r>
    </w:p>
    <w:p w:rsidR="001131B3" w:rsidRPr="0025188D" w:rsidRDefault="001131B3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•Butorfanol tartarat </w:t>
      </w:r>
    </w:p>
    <w:p w:rsidR="001131B3" w:rsidRPr="0025188D" w:rsidRDefault="001131B3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•Eritritil tetranitrat </w:t>
      </w:r>
    </w:p>
    <w:p w:rsidR="00717F26" w:rsidRDefault="00717F26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</w:p>
    <w:p w:rsidR="001131B3" w:rsidRPr="0025188D" w:rsidRDefault="001131B3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lastRenderedPageBreak/>
        <w:t xml:space="preserve">•Albendazol </w:t>
      </w:r>
    </w:p>
    <w:p w:rsidR="001131B3" w:rsidRDefault="001131B3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•C vitamini </w:t>
      </w:r>
    </w:p>
    <w:p w:rsidR="0025188D" w:rsidRPr="0025188D" w:rsidRDefault="0025188D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VİTABİOL-C AMP.</w:t>
      </w:r>
    </w:p>
    <w:p w:rsidR="001131B3" w:rsidRDefault="001131B3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•Esmolol </w:t>
      </w:r>
    </w:p>
    <w:p w:rsidR="0025188D" w:rsidRPr="0025188D" w:rsidRDefault="0025188D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BREVİBLOC</w:t>
      </w:r>
    </w:p>
    <w:p w:rsidR="001131B3" w:rsidRPr="0025188D" w:rsidRDefault="001131B3" w:rsidP="00FA3B95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•Alendronat </w:t>
      </w:r>
    </w:p>
    <w:p w:rsidR="00F16D22" w:rsidRPr="00717F26" w:rsidRDefault="00045712" w:rsidP="00717F26">
      <w:pPr>
        <w:autoSpaceDE w:val="0"/>
        <w:autoSpaceDN w:val="0"/>
        <w:adjustRightInd w:val="0"/>
        <w:spacing w:after="181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>•Dakarbazin</w:t>
      </w:r>
    </w:p>
    <w:p w:rsidR="00717F26" w:rsidRDefault="00717F26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131B3" w:rsidRPr="00EA350B" w:rsidRDefault="00717F26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EA350B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D KATEGORİSİNE GİREN İLAÇLAR </w:t>
      </w:r>
    </w:p>
    <w:p w:rsidR="00F16D22" w:rsidRPr="001131B3" w:rsidRDefault="00F16D22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sz w:val="18"/>
          <w:szCs w:val="18"/>
        </w:rPr>
      </w:pPr>
    </w:p>
    <w:p w:rsidR="001131B3" w:rsidRDefault="001131B3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•Alprazolam </w:t>
      </w:r>
    </w:p>
    <w:p w:rsidR="0025188D" w:rsidRPr="0025188D" w:rsidRDefault="0025188D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XANAX TB.</w:t>
      </w:r>
    </w:p>
    <w:p w:rsidR="001131B3" w:rsidRDefault="001131B3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•Midazolam </w:t>
      </w:r>
    </w:p>
    <w:p w:rsidR="0025188D" w:rsidRPr="0025188D" w:rsidRDefault="0025188D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ZOLAMİD AMP.</w:t>
      </w:r>
    </w:p>
    <w:p w:rsidR="0025188D" w:rsidRDefault="001131B3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>•asetilsalisilik asit</w:t>
      </w:r>
    </w:p>
    <w:p w:rsidR="00717F26" w:rsidRDefault="00717F26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</w:p>
    <w:p w:rsidR="00717F26" w:rsidRDefault="00717F26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</w:p>
    <w:p w:rsidR="00717F26" w:rsidRDefault="00717F26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</w:p>
    <w:p w:rsidR="001131B3" w:rsidRPr="0025188D" w:rsidRDefault="0025188D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ASPİRİN,CORASPİN</w:t>
      </w:r>
    </w:p>
    <w:p w:rsidR="001131B3" w:rsidRDefault="001131B3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•Amikasin </w:t>
      </w:r>
    </w:p>
    <w:p w:rsidR="0025188D" w:rsidRPr="0025188D" w:rsidRDefault="0025188D" w:rsidP="00FA3B95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AMİKAVER 100,500 MG.</w:t>
      </w:r>
    </w:p>
    <w:p w:rsidR="001131B3" w:rsidRPr="0025188D" w:rsidRDefault="001131B3" w:rsidP="0025188D">
      <w:pPr>
        <w:autoSpaceDE w:val="0"/>
        <w:autoSpaceDN w:val="0"/>
        <w:adjustRightInd w:val="0"/>
        <w:spacing w:after="70" w:line="240" w:lineRule="auto"/>
        <w:rPr>
          <w:rFonts w:ascii="Arial" w:hAnsi="Arial" w:cs="Arial"/>
          <w:b/>
        </w:rPr>
      </w:pPr>
    </w:p>
    <w:p w:rsidR="001131B3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•Amiodaron </w:t>
      </w:r>
    </w:p>
    <w:p w:rsidR="0025188D" w:rsidRPr="0025188D" w:rsidRDefault="0025188D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CORDARONE AMP.</w:t>
      </w:r>
    </w:p>
    <w:p w:rsidR="00045712" w:rsidRPr="0025188D" w:rsidRDefault="0004571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  <w:sectPr w:rsidR="00045712" w:rsidRPr="0025188D" w:rsidSect="000457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131B3" w:rsidRPr="0025188D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1131B3" w:rsidRPr="0025188D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131B3" w:rsidRPr="0025188D" w:rsidRDefault="001131B3" w:rsidP="00FA3B9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b/>
          <w:sz w:val="28"/>
          <w:szCs w:val="28"/>
        </w:rPr>
      </w:pPr>
      <w:r w:rsidRPr="00717F26">
        <w:rPr>
          <w:rFonts w:ascii="Arial" w:hAnsi="Arial" w:cs="Arial"/>
          <w:b/>
          <w:bCs/>
          <w:sz w:val="28"/>
          <w:szCs w:val="28"/>
          <w:highlight w:val="magenta"/>
        </w:rPr>
        <w:t>Birden fazla gebelik kategorisine giren ilaçlar</w:t>
      </w:r>
    </w:p>
    <w:p w:rsidR="001131B3" w:rsidRPr="0025188D" w:rsidRDefault="001131B3" w:rsidP="00FA3B9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>•Diklofenak, fenoprofen, flurbiprofen, ibuprofen, indometasin, meklofenamat, na</w:t>
      </w:r>
      <w:r w:rsidR="00EA350B">
        <w:rPr>
          <w:rFonts w:ascii="Arial" w:hAnsi="Arial" w:cs="Arial"/>
          <w:b/>
        </w:rPr>
        <w:t xml:space="preserve">proksen, piroksikam </w:t>
      </w:r>
      <w:r w:rsidRPr="0025188D">
        <w:rPr>
          <w:rFonts w:ascii="Arial" w:hAnsi="Arial" w:cs="Arial"/>
          <w:b/>
        </w:rPr>
        <w:t xml:space="preserve">gibi nonsteroidal antiinflamatuar ilaçlar gebeliğin 1.ve 2. trimesterinde B, son trimesterde ise D kategorisinde yer alırlar </w:t>
      </w:r>
    </w:p>
    <w:p w:rsidR="001131B3" w:rsidRPr="0025188D" w:rsidRDefault="001131B3" w:rsidP="00FA3B9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•Etodolak, meloksikam, nabumeton, rofekoksib ve selekoksib gibi nonsteroidal </w:t>
      </w:r>
    </w:p>
    <w:p w:rsidR="001131B3" w:rsidRPr="0025188D" w:rsidRDefault="00EA350B" w:rsidP="00FA3B9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>A</w:t>
      </w:r>
      <w:r w:rsidR="001131B3" w:rsidRPr="0025188D">
        <w:rPr>
          <w:rFonts w:ascii="Arial" w:hAnsi="Arial" w:cs="Arial"/>
          <w:b/>
        </w:rPr>
        <w:t xml:space="preserve">ntiinflamatuar ilaçlar ise gebeliğin 1. ve 2. trimesterinde C, son trimesterde ise D kategorisinde yer alırlar. </w:t>
      </w:r>
    </w:p>
    <w:p w:rsidR="001131B3" w:rsidRPr="0025188D" w:rsidRDefault="001131B3" w:rsidP="00FA3B9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•Benazepril, enalapril, irbesartan, kaptopril, kinapril, lisinopril, losartan, perindopril, silazapril, telmisartan, trandolapril ve valsartan gibi ACE inhibitörleri veya anjiotensin reseptör blokerleri 1. trimesterde C, 2. ve 3. trimesterde D kategorisi içinde yer alırlar. </w:t>
      </w:r>
    </w:p>
    <w:p w:rsidR="001131B3" w:rsidRPr="0025188D" w:rsidRDefault="001131B3" w:rsidP="00FA3B9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•E vitamini 15 günden az kullanılırsa A, uzun süreli kullanımda C kategorisinde yer alır. </w:t>
      </w:r>
    </w:p>
    <w:p w:rsidR="001131B3" w:rsidRPr="0025188D" w:rsidRDefault="001131B3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188D">
        <w:rPr>
          <w:rFonts w:ascii="Arial" w:hAnsi="Arial" w:cs="Arial"/>
          <w:b/>
        </w:rPr>
        <w:t xml:space="preserve">•Dihidrotakisterol A kategorisindedir, doz aşımında C kategorisinde yer alırlar. </w:t>
      </w:r>
    </w:p>
    <w:p w:rsidR="00F16D22" w:rsidRPr="0025188D" w:rsidRDefault="00F16D2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16D22" w:rsidRPr="00EA350B" w:rsidRDefault="00F16D2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25188D" w:rsidRPr="00EA350B" w:rsidRDefault="00F16D2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EA350B">
        <w:rPr>
          <w:rFonts w:ascii="Arial" w:hAnsi="Arial" w:cs="Arial"/>
          <w:b/>
          <w:color w:val="FF0000"/>
          <w:sz w:val="24"/>
          <w:szCs w:val="24"/>
        </w:rPr>
        <w:t>EMZİREN KADINDA KONTRENDİKE OLAN ÖNEMLİİLAÇLAR</w:t>
      </w:r>
      <w:r w:rsidRPr="00EA350B">
        <w:rPr>
          <w:rFonts w:ascii="Arial" w:hAnsi="Arial" w:cs="Arial"/>
          <w:b/>
          <w:color w:val="FF0000"/>
          <w:sz w:val="18"/>
          <w:szCs w:val="18"/>
        </w:rPr>
        <w:t xml:space="preserve">: </w:t>
      </w:r>
    </w:p>
    <w:p w:rsidR="0025188D" w:rsidRDefault="0025188D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5188D" w:rsidRPr="001D0FA0" w:rsidRDefault="0025188D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D0FA0">
        <w:rPr>
          <w:rFonts w:ascii="Arial" w:hAnsi="Arial" w:cs="Arial"/>
          <w:b/>
        </w:rPr>
        <w:t>CORDARONE  AMP.</w:t>
      </w:r>
    </w:p>
    <w:p w:rsidR="00F16D22" w:rsidRPr="001D0FA0" w:rsidRDefault="00F16D2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6D22" w:rsidRPr="001D0FA0" w:rsidRDefault="00F16D2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D0FA0">
        <w:rPr>
          <w:rFonts w:ascii="Arial" w:hAnsi="Arial" w:cs="Arial"/>
          <w:b/>
        </w:rPr>
        <w:t>Yüksek dozda A ve D vitamini</w:t>
      </w:r>
    </w:p>
    <w:p w:rsidR="00F16D22" w:rsidRDefault="00F16D2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6D22" w:rsidRDefault="00F16D2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6D22" w:rsidRPr="001D0FA0" w:rsidRDefault="00F16D2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6D22" w:rsidRPr="00EA350B" w:rsidRDefault="00F16D2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EA350B">
        <w:rPr>
          <w:rFonts w:ascii="Arial" w:hAnsi="Arial" w:cs="Arial"/>
          <w:b/>
          <w:color w:val="00B0F0"/>
          <w:sz w:val="24"/>
          <w:szCs w:val="24"/>
        </w:rPr>
        <w:t>SÜTE GEÇTİĞİ HALDE BEBEĞİ ETKİLEMEYEN İLAÇLAR:</w:t>
      </w:r>
    </w:p>
    <w:p w:rsidR="001D0FA0" w:rsidRDefault="001D0FA0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16D22" w:rsidRPr="001D0FA0" w:rsidRDefault="001D0FA0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DİGOXİN TB,AMP.</w:t>
      </w:r>
    </w:p>
    <w:p w:rsidR="001D0FA0" w:rsidRDefault="001D0FA0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16D22" w:rsidRPr="001D0FA0" w:rsidRDefault="001D0FA0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COUMADİN TB.</w:t>
      </w:r>
    </w:p>
    <w:p w:rsidR="001D0FA0" w:rsidRDefault="001D0FA0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16D22" w:rsidRDefault="001D0FA0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CORASPİN 100-300 MG</w:t>
      </w:r>
    </w:p>
    <w:p w:rsidR="001D0FA0" w:rsidRDefault="001D0FA0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D0FA0" w:rsidRPr="001D0FA0" w:rsidRDefault="001D0FA0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PENBİSİN 500MG,1000MG</w:t>
      </w:r>
    </w:p>
    <w:p w:rsidR="00F16D22" w:rsidRPr="001D0FA0" w:rsidRDefault="00F16D22" w:rsidP="00FA3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sectPr w:rsidR="00F16D22" w:rsidRPr="001D0FA0" w:rsidSect="001131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CA" w:rsidRDefault="006110CA" w:rsidP="00717F26">
      <w:pPr>
        <w:spacing w:after="0" w:line="240" w:lineRule="auto"/>
      </w:pPr>
      <w:r>
        <w:separator/>
      </w:r>
    </w:p>
  </w:endnote>
  <w:endnote w:type="continuationSeparator" w:id="1">
    <w:p w:rsidR="006110CA" w:rsidRDefault="006110CA" w:rsidP="0071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0825"/>
      <w:docPartObj>
        <w:docPartGallery w:val="Page Numbers (Bottom of Page)"/>
        <w:docPartUnique/>
      </w:docPartObj>
    </w:sdtPr>
    <w:sdtContent>
      <w:p w:rsidR="00717F26" w:rsidRDefault="00ED7843">
        <w:pPr>
          <w:pStyle w:val="Altbilgi"/>
          <w:jc w:val="right"/>
        </w:pPr>
        <w:r>
          <w:fldChar w:fldCharType="begin"/>
        </w:r>
        <w:r w:rsidR="00AE3BC3">
          <w:instrText xml:space="preserve"> PAGE   \* MERGEFORMAT </w:instrText>
        </w:r>
        <w:r>
          <w:fldChar w:fldCharType="separate"/>
        </w:r>
        <w:r w:rsidR="00A10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F26" w:rsidRDefault="00717F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CA" w:rsidRDefault="006110CA" w:rsidP="00717F26">
      <w:pPr>
        <w:spacing w:after="0" w:line="240" w:lineRule="auto"/>
      </w:pPr>
      <w:r>
        <w:separator/>
      </w:r>
    </w:p>
  </w:footnote>
  <w:footnote w:type="continuationSeparator" w:id="1">
    <w:p w:rsidR="006110CA" w:rsidRDefault="006110CA" w:rsidP="0071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1B3"/>
    <w:rsid w:val="00004B4D"/>
    <w:rsid w:val="00045712"/>
    <w:rsid w:val="00072E2C"/>
    <w:rsid w:val="001131B3"/>
    <w:rsid w:val="001264B7"/>
    <w:rsid w:val="00131A2A"/>
    <w:rsid w:val="00132707"/>
    <w:rsid w:val="001B61EF"/>
    <w:rsid w:val="001D0FA0"/>
    <w:rsid w:val="00205E1A"/>
    <w:rsid w:val="0025188D"/>
    <w:rsid w:val="00302A3C"/>
    <w:rsid w:val="00372479"/>
    <w:rsid w:val="003D3620"/>
    <w:rsid w:val="004553D6"/>
    <w:rsid w:val="00465329"/>
    <w:rsid w:val="004876C1"/>
    <w:rsid w:val="005E5A55"/>
    <w:rsid w:val="005F533A"/>
    <w:rsid w:val="006110CA"/>
    <w:rsid w:val="00626455"/>
    <w:rsid w:val="00685577"/>
    <w:rsid w:val="006C3A80"/>
    <w:rsid w:val="00717F26"/>
    <w:rsid w:val="00724A74"/>
    <w:rsid w:val="007E0D65"/>
    <w:rsid w:val="008854CC"/>
    <w:rsid w:val="009F36CF"/>
    <w:rsid w:val="00A106E9"/>
    <w:rsid w:val="00A57DA4"/>
    <w:rsid w:val="00AE3BC3"/>
    <w:rsid w:val="00BF3029"/>
    <w:rsid w:val="00E70BAD"/>
    <w:rsid w:val="00EA350B"/>
    <w:rsid w:val="00ED7843"/>
    <w:rsid w:val="00F16D22"/>
    <w:rsid w:val="00F32EC2"/>
    <w:rsid w:val="00FA3B95"/>
    <w:rsid w:val="00FE7A50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3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A3B95"/>
    <w:pPr>
      <w:ind w:left="720"/>
      <w:contextualSpacing/>
    </w:pPr>
  </w:style>
  <w:style w:type="table" w:styleId="TabloKlavuzu">
    <w:name w:val="Table Grid"/>
    <w:basedOn w:val="NormalTablo"/>
    <w:uiPriority w:val="59"/>
    <w:rsid w:val="00465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3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17F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bilgi Char"/>
    <w:basedOn w:val="VarsaylanParagrafYazTipi"/>
    <w:link w:val="stbilgi"/>
    <w:rsid w:val="00717F26"/>
    <w:rPr>
      <w:rFonts w:ascii="Calibri" w:eastAsia="Calibri" w:hAnsi="Calibri" w:cs="Times New Roman"/>
      <w:lang w:eastAsia="en-US"/>
    </w:rPr>
  </w:style>
  <w:style w:type="character" w:styleId="SayfaNumaras">
    <w:name w:val="page number"/>
    <w:basedOn w:val="VarsaylanParagrafYazTipi"/>
    <w:rsid w:val="00717F26"/>
  </w:style>
  <w:style w:type="paragraph" w:styleId="DzMetin">
    <w:name w:val="Plain Text"/>
    <w:basedOn w:val="Normal"/>
    <w:link w:val="DzMetinChar"/>
    <w:uiPriority w:val="99"/>
    <w:unhideWhenUsed/>
    <w:rsid w:val="00717F2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717F26"/>
    <w:rPr>
      <w:rFonts w:ascii="Consolas" w:eastAsia="Calibri" w:hAnsi="Consolas" w:cs="Times New Roman"/>
      <w:sz w:val="21"/>
      <w:szCs w:val="21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1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7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Eczane</dc:creator>
  <cp:lastModifiedBy>pckalıte</cp:lastModifiedBy>
  <cp:revision>2</cp:revision>
  <cp:lastPrinted>2016-04-15T12:28:00Z</cp:lastPrinted>
  <dcterms:created xsi:type="dcterms:W3CDTF">2021-12-25T18:20:00Z</dcterms:created>
  <dcterms:modified xsi:type="dcterms:W3CDTF">2021-12-25T18:20:00Z</dcterms:modified>
</cp:coreProperties>
</file>