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76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28"/>
        <w:gridCol w:w="1424"/>
        <w:gridCol w:w="992"/>
        <w:gridCol w:w="1134"/>
        <w:gridCol w:w="421"/>
        <w:gridCol w:w="1276"/>
        <w:gridCol w:w="497"/>
      </w:tblGrid>
      <w:tr w:rsidR="007B2978" w:rsidRPr="001E4222" w:rsidTr="001A30FC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7B2978" w:rsidRPr="001E4222" w:rsidRDefault="007B2978" w:rsidP="001A30FC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6859" cy="992038"/>
                  <wp:effectExtent l="19050" t="0" r="2791" b="0"/>
                  <wp:docPr id="1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994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7B2978" w:rsidRPr="007B2978" w:rsidRDefault="007B2978" w:rsidP="007B2978">
            <w:pPr>
              <w:jc w:val="center"/>
              <w:rPr>
                <w:rFonts w:ascii="Arial" w:hAnsi="Arial" w:cs="Arial"/>
                <w:b/>
              </w:rPr>
            </w:pPr>
            <w:r w:rsidRPr="007B2978"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7B2978" w:rsidRPr="001E4222" w:rsidRDefault="007B2978" w:rsidP="007B297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B2978">
              <w:rPr>
                <w:rFonts w:ascii="Arial" w:hAnsi="Arial" w:cs="Arial"/>
                <w:b/>
                <w:bCs/>
              </w:rPr>
              <w:t>ANTINEOPLASTİK İLAÇLARIN STABİLİTESİ</w:t>
            </w:r>
          </w:p>
        </w:tc>
      </w:tr>
      <w:tr w:rsidR="007B2978" w:rsidRPr="001E4222" w:rsidTr="007B2978">
        <w:trPr>
          <w:trHeight w:val="200"/>
        </w:trPr>
        <w:tc>
          <w:tcPr>
            <w:tcW w:w="639" w:type="dxa"/>
            <w:shd w:val="clear" w:color="auto" w:fill="8DB3E2"/>
            <w:vAlign w:val="center"/>
            <w:hideMark/>
          </w:tcPr>
          <w:p w:rsidR="007B2978" w:rsidRPr="006E6964" w:rsidRDefault="007B2978" w:rsidP="001A30F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7B2978" w:rsidRPr="006E6964" w:rsidRDefault="007B2978" w:rsidP="001A30F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İY.LS.0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7B2978" w:rsidRPr="006E6964" w:rsidRDefault="007B2978" w:rsidP="001A30F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28" w:type="dxa"/>
            <w:shd w:val="clear" w:color="auto" w:fill="8DB3E2"/>
            <w:vAlign w:val="center"/>
            <w:hideMark/>
          </w:tcPr>
          <w:p w:rsidR="007B2978" w:rsidRPr="006E6964" w:rsidRDefault="007B2978" w:rsidP="001A30F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4" w:type="dxa"/>
            <w:shd w:val="clear" w:color="auto" w:fill="8DB3E2"/>
            <w:vAlign w:val="center"/>
            <w:hideMark/>
          </w:tcPr>
          <w:p w:rsidR="007B2978" w:rsidRPr="006E6964" w:rsidRDefault="007B2978" w:rsidP="001A30F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7B2978" w:rsidRPr="006E6964" w:rsidRDefault="007B2978" w:rsidP="001A30F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7B2978" w:rsidRPr="006E6964" w:rsidRDefault="007B2978" w:rsidP="001A30F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7B2978" w:rsidRPr="006E6964" w:rsidRDefault="007B2978" w:rsidP="001A30F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B2978" w:rsidRPr="006E6964" w:rsidRDefault="007B2978" w:rsidP="001A30F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E696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7B2978" w:rsidRPr="006E6964" w:rsidRDefault="007B2978" w:rsidP="001A30FC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</w:tr>
    </w:tbl>
    <w:p w:rsidR="00A55D9F" w:rsidRDefault="00A55D9F" w:rsidP="00A55D9F">
      <w:pPr>
        <w:autoSpaceDE w:val="0"/>
        <w:autoSpaceDN w:val="0"/>
        <w:adjustRightInd w:val="0"/>
        <w:spacing w:after="0" w:line="240" w:lineRule="auto"/>
      </w:pPr>
    </w:p>
    <w:p w:rsidR="007501B4" w:rsidRDefault="007501B4" w:rsidP="00A55D9F">
      <w:pPr>
        <w:autoSpaceDE w:val="0"/>
        <w:autoSpaceDN w:val="0"/>
        <w:adjustRightInd w:val="0"/>
        <w:spacing w:after="0" w:line="240" w:lineRule="auto"/>
      </w:pPr>
    </w:p>
    <w:p w:rsidR="007501B4" w:rsidRDefault="007501B4" w:rsidP="00A55D9F">
      <w:pPr>
        <w:autoSpaceDE w:val="0"/>
        <w:autoSpaceDN w:val="0"/>
        <w:adjustRightInd w:val="0"/>
        <w:spacing w:after="0" w:line="240" w:lineRule="auto"/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2470DE" w:rsidTr="002470DE">
        <w:tc>
          <w:tcPr>
            <w:tcW w:w="9212" w:type="dxa"/>
          </w:tcPr>
          <w:p w:rsidR="002470DE" w:rsidRPr="002470DE" w:rsidRDefault="002470DE" w:rsidP="0024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996"/>
            </w:tblGrid>
            <w:tr w:rsidR="002470DE" w:rsidRPr="002470DE">
              <w:trPr>
                <w:trHeight w:val="496"/>
              </w:trPr>
              <w:tc>
                <w:tcPr>
                  <w:tcW w:w="0" w:type="auto"/>
                </w:tcPr>
                <w:p w:rsidR="002470DE" w:rsidRPr="002470DE" w:rsidRDefault="002470DE" w:rsidP="002470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b/>
                      <w:bCs/>
                      <w:color w:val="FF0000"/>
                      <w:lang w:eastAsia="tr-TR"/>
                    </w:rPr>
                  </w:pPr>
                  <w:r w:rsidRPr="002470DE">
                    <w:rPr>
                      <w:rFonts w:ascii="Cambria" w:hAnsi="Cambria" w:cs="Cambria"/>
                      <w:b/>
                      <w:bCs/>
                      <w:color w:val="FF0000"/>
                      <w:lang w:eastAsia="tr-TR"/>
                    </w:rPr>
                    <w:t xml:space="preserve">ALTUZAN 100 MG-400 MG IV KONSANTRE INFUZYON ÇÖZELTİSİ İÇEREN FLAKON </w:t>
                  </w:r>
                </w:p>
                <w:p w:rsidR="002470DE" w:rsidRDefault="002470DE" w:rsidP="002470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b/>
                      <w:bCs/>
                      <w:color w:val="000000"/>
                      <w:lang w:eastAsia="tr-TR"/>
                    </w:rPr>
                  </w:pPr>
                </w:p>
                <w:p w:rsidR="002470DE" w:rsidRPr="002470DE" w:rsidRDefault="002470DE" w:rsidP="002470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lang w:eastAsia="tr-TR"/>
                    </w:rPr>
                  </w:pPr>
                  <w:r w:rsidRPr="002470DE">
                    <w:rPr>
                      <w:rFonts w:ascii="Cambria" w:hAnsi="Cambria" w:cs="Cambria"/>
                      <w:b/>
                      <w:bCs/>
                      <w:color w:val="000000"/>
                      <w:lang w:eastAsia="tr-TR"/>
                    </w:rPr>
                    <w:t xml:space="preserve">Hazırlandıktan sonra hemen kullanılmalıdır. Hemen kullanılmadığı durumlarda; hazırlanan ilaç 2-8 C de 24 saate kadar saklanabilir. </w:t>
                  </w:r>
                </w:p>
              </w:tc>
            </w:tr>
          </w:tbl>
          <w:p w:rsidR="002470DE" w:rsidRDefault="002470DE" w:rsidP="00AA68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70DE" w:rsidTr="002470DE">
        <w:tc>
          <w:tcPr>
            <w:tcW w:w="9212" w:type="dxa"/>
          </w:tcPr>
          <w:p w:rsidR="002470DE" w:rsidRPr="002470DE" w:rsidRDefault="002470DE" w:rsidP="0024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996"/>
            </w:tblGrid>
            <w:tr w:rsidR="002470DE" w:rsidRPr="002470DE">
              <w:trPr>
                <w:trHeight w:val="565"/>
              </w:trPr>
              <w:tc>
                <w:tcPr>
                  <w:tcW w:w="0" w:type="auto"/>
                </w:tcPr>
                <w:p w:rsidR="002470DE" w:rsidRPr="002470DE" w:rsidRDefault="002470DE" w:rsidP="002470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b/>
                      <w:bCs/>
                      <w:color w:val="FF0000"/>
                      <w:lang w:eastAsia="tr-TR"/>
                    </w:rPr>
                  </w:pPr>
                  <w:r w:rsidRPr="002470DE">
                    <w:rPr>
                      <w:rFonts w:ascii="Cambria" w:hAnsi="Cambria" w:cs="Cambria"/>
                      <w:b/>
                      <w:bCs/>
                      <w:color w:val="FF0000"/>
                      <w:lang w:eastAsia="tr-TR"/>
                    </w:rPr>
                    <w:t>ADRİMİSİN 10 MG-50 MG IV INFUZYON ICIN TOZ ICEREN FLAKON</w:t>
                  </w:r>
                </w:p>
                <w:p w:rsidR="002470DE" w:rsidRDefault="002470DE" w:rsidP="002470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b/>
                      <w:bCs/>
                      <w:color w:val="000000"/>
                      <w:lang w:eastAsia="tr-TR"/>
                    </w:rPr>
                  </w:pPr>
                </w:p>
                <w:p w:rsidR="002470DE" w:rsidRPr="002470DE" w:rsidRDefault="002470DE" w:rsidP="002470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lang w:eastAsia="tr-TR"/>
                    </w:rPr>
                  </w:pPr>
                  <w:r w:rsidRPr="002470DE">
                    <w:rPr>
                      <w:rFonts w:ascii="Cambria" w:hAnsi="Cambria" w:cs="Cambria"/>
                      <w:b/>
                      <w:bCs/>
                      <w:color w:val="000000"/>
                      <w:lang w:eastAsia="tr-TR"/>
                    </w:rPr>
                    <w:t xml:space="preserve"> Sulandırıldıktan sonra 25 C nin altındaki oda sıcaklığında 24 saate kadar, buzdolabında 2-8 C de 48 saate kadar kullanılabilir. </w:t>
                  </w:r>
                </w:p>
              </w:tc>
            </w:tr>
          </w:tbl>
          <w:p w:rsidR="002470DE" w:rsidRDefault="002470DE" w:rsidP="00AA68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70DE" w:rsidTr="002470DE">
        <w:tc>
          <w:tcPr>
            <w:tcW w:w="9212" w:type="dxa"/>
          </w:tcPr>
          <w:p w:rsidR="002470DE" w:rsidRPr="002470DE" w:rsidRDefault="002470DE" w:rsidP="0024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26"/>
            </w:tblGrid>
            <w:tr w:rsidR="002470DE" w:rsidRPr="002470DE">
              <w:trPr>
                <w:trHeight w:val="303"/>
              </w:trPr>
              <w:tc>
                <w:tcPr>
                  <w:tcW w:w="0" w:type="auto"/>
                </w:tcPr>
                <w:p w:rsidR="002470DE" w:rsidRPr="002470DE" w:rsidRDefault="002470DE" w:rsidP="002470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b/>
                      <w:bCs/>
                      <w:color w:val="FF0000"/>
                      <w:lang w:eastAsia="tr-TR"/>
                    </w:rPr>
                  </w:pPr>
                  <w:r w:rsidRPr="002470DE">
                    <w:rPr>
                      <w:rFonts w:ascii="Cambria" w:hAnsi="Cambria" w:cs="Cambria"/>
                      <w:b/>
                      <w:bCs/>
                      <w:color w:val="FF0000"/>
                      <w:lang w:eastAsia="tr-TR"/>
                    </w:rPr>
                    <w:t>ACLASTA 5 MG/100 ML IV İNFUZYON ÇÖZELTİSİ İÇEREN FLAKON</w:t>
                  </w:r>
                </w:p>
                <w:p w:rsidR="002470DE" w:rsidRDefault="002470DE" w:rsidP="002470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b/>
                      <w:bCs/>
                      <w:color w:val="000000"/>
                      <w:lang w:eastAsia="tr-TR"/>
                    </w:rPr>
                  </w:pPr>
                </w:p>
                <w:p w:rsidR="002470DE" w:rsidRPr="002470DE" w:rsidRDefault="002470DE" w:rsidP="002470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lang w:eastAsia="tr-TR"/>
                    </w:rPr>
                  </w:pPr>
                  <w:r w:rsidRPr="002470DE">
                    <w:rPr>
                      <w:rFonts w:ascii="Cambria" w:hAnsi="Cambria" w:cs="Cambria"/>
                      <w:b/>
                      <w:bCs/>
                      <w:color w:val="000000"/>
                      <w:lang w:eastAsia="tr-TR"/>
                    </w:rPr>
                    <w:t xml:space="preserve"> Açıldıktan sonra 2-8 C de 24 saat saklanabilir. </w:t>
                  </w:r>
                </w:p>
              </w:tc>
            </w:tr>
          </w:tbl>
          <w:p w:rsidR="002470DE" w:rsidRDefault="002470DE" w:rsidP="00AA68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70DE" w:rsidTr="002470DE">
        <w:tc>
          <w:tcPr>
            <w:tcW w:w="9212" w:type="dxa"/>
          </w:tcPr>
          <w:p w:rsidR="002470DE" w:rsidRPr="002470DE" w:rsidRDefault="002470DE" w:rsidP="0024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996"/>
            </w:tblGrid>
            <w:tr w:rsidR="002470DE" w:rsidRPr="002470DE">
              <w:trPr>
                <w:trHeight w:val="884"/>
              </w:trPr>
              <w:tc>
                <w:tcPr>
                  <w:tcW w:w="0" w:type="auto"/>
                </w:tcPr>
                <w:p w:rsidR="002470DE" w:rsidRPr="002470DE" w:rsidRDefault="002470DE" w:rsidP="002470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b/>
                      <w:bCs/>
                      <w:color w:val="FF0000"/>
                      <w:lang w:eastAsia="tr-TR"/>
                    </w:rPr>
                  </w:pPr>
                  <w:r w:rsidRPr="002470DE">
                    <w:rPr>
                      <w:rFonts w:ascii="Cambria" w:hAnsi="Cambria" w:cs="Cambria"/>
                      <w:b/>
                      <w:bCs/>
                      <w:color w:val="FF0000"/>
                      <w:lang w:eastAsia="tr-TR"/>
                    </w:rPr>
                    <w:t xml:space="preserve">BLEMİSİN 15 MG LİYOFİLİZE TOZ İÇEREN FLAKON </w:t>
                  </w:r>
                </w:p>
                <w:p w:rsidR="002470DE" w:rsidRDefault="002470DE" w:rsidP="002470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b/>
                      <w:bCs/>
                      <w:color w:val="000000"/>
                      <w:lang w:eastAsia="tr-TR"/>
                    </w:rPr>
                  </w:pPr>
                </w:p>
                <w:p w:rsidR="002470DE" w:rsidRPr="002470DE" w:rsidRDefault="002470DE" w:rsidP="002470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lang w:eastAsia="tr-TR"/>
                    </w:rPr>
                  </w:pPr>
                  <w:r w:rsidRPr="002470DE">
                    <w:rPr>
                      <w:rFonts w:ascii="Cambria" w:hAnsi="Cambria" w:cs="Cambria"/>
                      <w:b/>
                      <w:bCs/>
                      <w:color w:val="000000"/>
                      <w:lang w:eastAsia="tr-TR"/>
                    </w:rPr>
                    <w:t xml:space="preserve">Açıldıktan sonra hemen kullanılması tavsiye edilir. Hemen kullanılmayacaksa; Aseptik koşullarda sulandırılmadıysa raf ömrü 2-8 C de 24 saat olarak saptanmıştır. Aseptik koşullarda sulandırıldıysa raf ömrü 15-25 C de 24 saat olarak saptanmıştır. </w:t>
                  </w:r>
                </w:p>
              </w:tc>
            </w:tr>
          </w:tbl>
          <w:p w:rsidR="002470DE" w:rsidRDefault="002470DE" w:rsidP="00AA68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70DE" w:rsidTr="002470DE">
        <w:tc>
          <w:tcPr>
            <w:tcW w:w="9212" w:type="dxa"/>
          </w:tcPr>
          <w:p w:rsidR="002470DE" w:rsidRPr="002470DE" w:rsidRDefault="002470DE" w:rsidP="0024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398"/>
            </w:tblGrid>
            <w:tr w:rsidR="002470DE" w:rsidRPr="002470DE">
              <w:trPr>
                <w:trHeight w:val="303"/>
              </w:trPr>
              <w:tc>
                <w:tcPr>
                  <w:tcW w:w="0" w:type="auto"/>
                </w:tcPr>
                <w:p w:rsidR="005755AF" w:rsidRPr="005755AF" w:rsidRDefault="002470DE" w:rsidP="002470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b/>
                      <w:bCs/>
                      <w:color w:val="FF0000"/>
                      <w:lang w:eastAsia="tr-TR"/>
                    </w:rPr>
                  </w:pPr>
                  <w:r w:rsidRPr="002470DE">
                    <w:rPr>
                      <w:rFonts w:ascii="Cambria" w:hAnsi="Cambria" w:cs="Cambria"/>
                      <w:b/>
                      <w:bCs/>
                      <w:color w:val="FF0000"/>
                      <w:lang w:eastAsia="tr-TR"/>
                    </w:rPr>
                    <w:t xml:space="preserve">BORACTİB(BORCADE) 3,5 MG IV/SC ENJEKSİYONLUK ÇÖZELTİ İÇİN TOZ </w:t>
                  </w:r>
                </w:p>
                <w:p w:rsidR="005755AF" w:rsidRDefault="005755AF" w:rsidP="002470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b/>
                      <w:bCs/>
                      <w:color w:val="000000"/>
                      <w:lang w:eastAsia="tr-TR"/>
                    </w:rPr>
                  </w:pPr>
                </w:p>
                <w:p w:rsidR="002470DE" w:rsidRPr="002470DE" w:rsidRDefault="002470DE" w:rsidP="002470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lang w:eastAsia="tr-TR"/>
                    </w:rPr>
                  </w:pPr>
                  <w:r w:rsidRPr="002470DE">
                    <w:rPr>
                      <w:rFonts w:ascii="Cambria" w:hAnsi="Cambria" w:cs="Cambria"/>
                      <w:b/>
                      <w:bCs/>
                      <w:color w:val="000000"/>
                      <w:lang w:eastAsia="tr-TR"/>
                    </w:rPr>
                    <w:t xml:space="preserve">Sulandırıldığında 25 C de 8 saate kadar saklanabilir. </w:t>
                  </w:r>
                </w:p>
              </w:tc>
            </w:tr>
          </w:tbl>
          <w:p w:rsidR="002470DE" w:rsidRDefault="002470DE" w:rsidP="00AA68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70DE" w:rsidTr="002470DE">
        <w:tc>
          <w:tcPr>
            <w:tcW w:w="9212" w:type="dxa"/>
          </w:tcPr>
          <w:p w:rsidR="002470DE" w:rsidRPr="002470DE" w:rsidRDefault="002470DE" w:rsidP="0024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996"/>
            </w:tblGrid>
            <w:tr w:rsidR="002470DE" w:rsidRPr="002470DE">
              <w:trPr>
                <w:trHeight w:val="1273"/>
              </w:trPr>
              <w:tc>
                <w:tcPr>
                  <w:tcW w:w="0" w:type="auto"/>
                </w:tcPr>
                <w:p w:rsidR="005755AF" w:rsidRPr="008C319B" w:rsidRDefault="002470DE" w:rsidP="002470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b/>
                      <w:color w:val="FF0000"/>
                      <w:lang w:eastAsia="tr-TR"/>
                    </w:rPr>
                  </w:pPr>
                  <w:r w:rsidRPr="002470DE">
                    <w:rPr>
                      <w:rFonts w:ascii="Cambria" w:hAnsi="Cambria" w:cs="Cambria"/>
                      <w:b/>
                      <w:color w:val="FF0000"/>
                      <w:lang w:eastAsia="tr-TR"/>
                    </w:rPr>
                    <w:t xml:space="preserve">CARBODEX 50MG- 150MG- 450MG IV INFUZYON COZELTISI İÇEREN FLAKON </w:t>
                  </w:r>
                </w:p>
                <w:p w:rsidR="005755AF" w:rsidRPr="008C319B" w:rsidRDefault="002470DE" w:rsidP="002470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b/>
                      <w:color w:val="FF0000"/>
                      <w:lang w:eastAsia="tr-TR"/>
                    </w:rPr>
                  </w:pPr>
                  <w:r w:rsidRPr="002470DE">
                    <w:rPr>
                      <w:rFonts w:ascii="Cambria" w:hAnsi="Cambria" w:cs="Cambria"/>
                      <w:b/>
                      <w:color w:val="FF0000"/>
                      <w:lang w:eastAsia="tr-TR"/>
                    </w:rPr>
                    <w:t xml:space="preserve">(CARBOPLATİN) </w:t>
                  </w:r>
                </w:p>
                <w:p w:rsidR="005755AF" w:rsidRDefault="005755AF" w:rsidP="002470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lang w:eastAsia="tr-TR"/>
                    </w:rPr>
                  </w:pPr>
                </w:p>
                <w:p w:rsidR="002470DE" w:rsidRPr="002470DE" w:rsidRDefault="002470DE" w:rsidP="002470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lang w:eastAsia="tr-TR"/>
                    </w:rPr>
                  </w:pPr>
                  <w:r w:rsidRPr="002470DE">
                    <w:rPr>
                      <w:rFonts w:ascii="Cambria" w:hAnsi="Cambria" w:cs="Cambria"/>
                      <w:b/>
                      <w:bCs/>
                      <w:color w:val="000000"/>
                      <w:lang w:eastAsia="tr-TR"/>
                    </w:rPr>
                    <w:t xml:space="preserve">Carbodex seyreltilmeden kullanılmamalıdır.Mikrobiyolojik açıdan seyreltilen çözelti hemen kullanılmalıdır. Hemen kullanılmayacak ise; Seyreltme aseptik koşullarda yapılmamış ise; 2-8 C de en fazla 24 saat süreyle saklanmalıdır. Seyreltme aseptik koşullarda yapıldıysa; %5 glukoz çözeltisi ile seyretildiğinde oda sıcaklığında ışıktan korunarak 72 saat süreyle, %0.9 sodyum klorur çözeltisi oda sıcaklığında 2-8 C de ışıktan koruyarak saklanmalıdır. </w:t>
                  </w:r>
                </w:p>
              </w:tc>
            </w:tr>
          </w:tbl>
          <w:p w:rsidR="002470DE" w:rsidRDefault="002470DE" w:rsidP="00AA68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70DE" w:rsidTr="002470DE">
        <w:tc>
          <w:tcPr>
            <w:tcW w:w="9212" w:type="dxa"/>
          </w:tcPr>
          <w:p w:rsidR="002470DE" w:rsidRPr="002470DE" w:rsidRDefault="002470DE" w:rsidP="0024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996"/>
            </w:tblGrid>
            <w:tr w:rsidR="002470DE" w:rsidRPr="002470DE">
              <w:trPr>
                <w:trHeight w:val="496"/>
              </w:trPr>
              <w:tc>
                <w:tcPr>
                  <w:tcW w:w="0" w:type="auto"/>
                </w:tcPr>
                <w:p w:rsidR="005755AF" w:rsidRPr="005755AF" w:rsidRDefault="002470DE" w:rsidP="002470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b/>
                      <w:bCs/>
                      <w:color w:val="FF0000"/>
                      <w:lang w:eastAsia="tr-TR"/>
                    </w:rPr>
                  </w:pPr>
                  <w:r w:rsidRPr="002470DE">
                    <w:rPr>
                      <w:rFonts w:ascii="Cambria" w:hAnsi="Cambria" w:cs="Cambria"/>
                      <w:b/>
                      <w:bCs/>
                      <w:color w:val="FF0000"/>
                      <w:lang w:eastAsia="tr-TR"/>
                    </w:rPr>
                    <w:t xml:space="preserve">CİSPLATİN 10 MG-50 MG IV INFUZYON ICIN KONSANTRE SOLUSYON ICEREN FLAKON </w:t>
                  </w:r>
                </w:p>
                <w:p w:rsidR="005755AF" w:rsidRDefault="005755AF" w:rsidP="002470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b/>
                      <w:bCs/>
                      <w:color w:val="000000"/>
                      <w:lang w:eastAsia="tr-TR"/>
                    </w:rPr>
                  </w:pPr>
                </w:p>
                <w:p w:rsidR="002470DE" w:rsidRPr="002470DE" w:rsidRDefault="002470DE" w:rsidP="002470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  <w:lang w:eastAsia="tr-TR"/>
                    </w:rPr>
                  </w:pPr>
                  <w:r w:rsidRPr="002470DE">
                    <w:rPr>
                      <w:rFonts w:ascii="Cambria" w:hAnsi="Cambria" w:cs="Cambria"/>
                      <w:b/>
                      <w:bCs/>
                      <w:color w:val="000000"/>
                      <w:lang w:eastAsia="tr-TR"/>
                    </w:rPr>
                    <w:t xml:space="preserve">Seyreltildikten sonra derhal kullanılması tavsiye edilir. Hemen kullanılmayacaksa 2-8 C de 24 saat saklanabilir. </w:t>
                  </w:r>
                </w:p>
              </w:tc>
            </w:tr>
          </w:tbl>
          <w:p w:rsidR="002470DE" w:rsidRDefault="002470DE" w:rsidP="00AA68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6867" w:rsidRDefault="00AA6867" w:rsidP="00AA6867">
      <w:pPr>
        <w:rPr>
          <w:rFonts w:asciiTheme="minorHAnsi" w:hAnsiTheme="minorHAnsi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5755AF" w:rsidTr="005755AF">
        <w:tc>
          <w:tcPr>
            <w:tcW w:w="9212" w:type="dxa"/>
          </w:tcPr>
          <w:p w:rsidR="005755AF" w:rsidRPr="008C319B" w:rsidRDefault="005755AF" w:rsidP="005755AF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8C319B">
              <w:rPr>
                <w:b/>
                <w:bCs/>
                <w:color w:val="FF0000"/>
                <w:sz w:val="22"/>
                <w:szCs w:val="22"/>
              </w:rPr>
              <w:t xml:space="preserve">CALCIUM FOLINAT 50-300 MG ENJEKTABL FLAKON </w:t>
            </w:r>
          </w:p>
          <w:p w:rsidR="005755AF" w:rsidRDefault="005755AF" w:rsidP="005755A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Hazırlanan çözelti 2-8 C de 24 saat içinde kullanılmalıdır. </w:t>
            </w:r>
          </w:p>
          <w:p w:rsidR="005755AF" w:rsidRDefault="005755AF" w:rsidP="00AA68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55AF" w:rsidTr="005755AF">
        <w:tc>
          <w:tcPr>
            <w:tcW w:w="9212" w:type="dxa"/>
          </w:tcPr>
          <w:p w:rsidR="005755AF" w:rsidRPr="005755AF" w:rsidRDefault="005755AF" w:rsidP="005755AF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5755AF">
              <w:rPr>
                <w:b/>
                <w:bCs/>
                <w:color w:val="FF0000"/>
                <w:sz w:val="22"/>
                <w:szCs w:val="22"/>
              </w:rPr>
              <w:lastRenderedPageBreak/>
              <w:t>DOXİTAX TEC 20 MG-80 MG IV INFUZYON ÇÖZELTİSİ İÇEREN FLAKON</w:t>
            </w:r>
          </w:p>
          <w:p w:rsidR="005755AF" w:rsidRDefault="005755AF" w:rsidP="005755A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755AF" w:rsidRDefault="005755AF" w:rsidP="005755A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 Açıldıktan sonra 25C nin altında oda sıcaklığında 1 saatlik infüzyon süresi de dahil olmak üzere 6 saat içinde tüketilmelidir. </w:t>
            </w:r>
          </w:p>
          <w:p w:rsidR="005755AF" w:rsidRDefault="005755AF" w:rsidP="00AA68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55AF" w:rsidTr="005755AF">
        <w:tc>
          <w:tcPr>
            <w:tcW w:w="9212" w:type="dxa"/>
          </w:tcPr>
          <w:p w:rsidR="005755AF" w:rsidRPr="005755AF" w:rsidRDefault="005755AF" w:rsidP="005755AF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5755AF">
              <w:rPr>
                <w:b/>
                <w:bCs/>
                <w:color w:val="FF0000"/>
                <w:sz w:val="22"/>
                <w:szCs w:val="22"/>
              </w:rPr>
              <w:t xml:space="preserve">DOXORUBİSİN(ADRİMİSİN) 10 MG- 50 MG IV İNFUZYON İÇİN LİYOFİLİZE TOZ İÇEREN FLAKON </w:t>
            </w:r>
          </w:p>
          <w:p w:rsidR="005755AF" w:rsidRPr="005755AF" w:rsidRDefault="005755AF" w:rsidP="005755AF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</w:p>
          <w:p w:rsidR="005755AF" w:rsidRDefault="005755AF" w:rsidP="005755A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Kullanıma hazır hale getirilen çözelti 2-8 C de saklandığında 24 saat stabildir. </w:t>
            </w:r>
          </w:p>
          <w:p w:rsidR="005755AF" w:rsidRDefault="005755AF" w:rsidP="00AA68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55AF" w:rsidTr="005755AF">
        <w:tc>
          <w:tcPr>
            <w:tcW w:w="9212" w:type="dxa"/>
          </w:tcPr>
          <w:p w:rsidR="005755AF" w:rsidRPr="005755AF" w:rsidRDefault="005755AF" w:rsidP="005755AF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5755AF">
              <w:rPr>
                <w:b/>
                <w:bCs/>
                <w:color w:val="FF0000"/>
                <w:sz w:val="22"/>
                <w:szCs w:val="22"/>
              </w:rPr>
              <w:t>DAKARBAZ 200 MG IV/IA INFUZYON İÇİN LİYOFİLİZE TOZ İÇEREN FLAKON</w:t>
            </w:r>
          </w:p>
          <w:p w:rsidR="005755AF" w:rsidRDefault="005755AF" w:rsidP="005755A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755AF" w:rsidRDefault="005755AF" w:rsidP="005755A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 Solusyon uygulanmadan hemen önce hazırlanmalı ve 25 C de saklanıyorsa 8 saat, 4 C de saklanıyorsa 24 saat içinde kullanılmalıdır.İnfüzyon sırasında ısı ve ışıktan koruyunuz. </w:t>
            </w:r>
          </w:p>
          <w:p w:rsidR="005755AF" w:rsidRDefault="005755AF" w:rsidP="00AA68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55AF" w:rsidTr="005755AF">
        <w:tc>
          <w:tcPr>
            <w:tcW w:w="9212" w:type="dxa"/>
          </w:tcPr>
          <w:p w:rsidR="005755AF" w:rsidRPr="008C319B" w:rsidRDefault="005755AF" w:rsidP="005755AF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8C319B">
              <w:rPr>
                <w:b/>
                <w:bCs/>
                <w:color w:val="FF0000"/>
                <w:sz w:val="22"/>
                <w:szCs w:val="22"/>
              </w:rPr>
              <w:t>ERBITUX 100 MG-500 MG IV INFUZYON İÇİN ÇÖZELTİ İÇEREN FLAKON</w:t>
            </w:r>
          </w:p>
          <w:p w:rsidR="005755AF" w:rsidRDefault="005755AF" w:rsidP="005755A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755AF" w:rsidRDefault="005755AF" w:rsidP="005755A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 Hazırlanan çözelti 2-8 C de 24 saat saklanabilir. </w:t>
            </w:r>
          </w:p>
          <w:p w:rsidR="005755AF" w:rsidRDefault="005755AF" w:rsidP="00AA68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55AF" w:rsidTr="005755AF">
        <w:tc>
          <w:tcPr>
            <w:tcW w:w="9212" w:type="dxa"/>
          </w:tcPr>
          <w:p w:rsidR="008C319B" w:rsidRPr="008C319B" w:rsidRDefault="005755AF" w:rsidP="005755AF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8C319B">
              <w:rPr>
                <w:b/>
                <w:bCs/>
                <w:color w:val="FF0000"/>
                <w:sz w:val="22"/>
                <w:szCs w:val="22"/>
              </w:rPr>
              <w:t xml:space="preserve">ETOSİD(ETOPEX) 100 MG-50 MG İNFÜZYON İÇİN KONSANTRE ÇÖZELTİ İÇEREN FLAKON </w:t>
            </w:r>
          </w:p>
          <w:p w:rsidR="008C319B" w:rsidRDefault="008C319B" w:rsidP="005755A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755AF" w:rsidRDefault="005755AF" w:rsidP="005755A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Açıldıktan sonra %5 dekstroz veya %0,9 NaCI çözeltisi ile seyreltilmiş çözeltinin, oda sıcaklığında ışıktan korunarak muhafaza edilip en geç 24 saat içinde kullanılmalıdır. </w:t>
            </w:r>
          </w:p>
          <w:p w:rsidR="005755AF" w:rsidRDefault="005755AF" w:rsidP="005755A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5755AF" w:rsidTr="005755AF">
        <w:tc>
          <w:tcPr>
            <w:tcW w:w="9212" w:type="dxa"/>
          </w:tcPr>
          <w:p w:rsidR="008C319B" w:rsidRPr="008C319B" w:rsidRDefault="005755AF" w:rsidP="005755AF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8C319B">
              <w:rPr>
                <w:b/>
                <w:bCs/>
                <w:color w:val="FF0000"/>
                <w:sz w:val="22"/>
                <w:szCs w:val="22"/>
              </w:rPr>
              <w:t xml:space="preserve">EMEND KAPSÜL </w:t>
            </w:r>
          </w:p>
          <w:p w:rsidR="008C319B" w:rsidRPr="008C319B" w:rsidRDefault="008C319B" w:rsidP="005755AF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</w:p>
          <w:p w:rsidR="005755AF" w:rsidRDefault="005755AF" w:rsidP="005755A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Stabilitesi hakkında yeterli veri bulunmadığından açıldıktan sonra hemen tüketilmesi önerilmektedir. </w:t>
            </w:r>
          </w:p>
          <w:p w:rsidR="005755AF" w:rsidRDefault="005755AF" w:rsidP="005755A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5755AF" w:rsidTr="005755AF">
        <w:tc>
          <w:tcPr>
            <w:tcW w:w="9212" w:type="dxa"/>
          </w:tcPr>
          <w:p w:rsidR="008C319B" w:rsidRPr="008C319B" w:rsidRDefault="005755AF" w:rsidP="005755AF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8C319B">
              <w:rPr>
                <w:b/>
                <w:bCs/>
                <w:color w:val="FF0000"/>
                <w:sz w:val="22"/>
                <w:szCs w:val="22"/>
              </w:rPr>
              <w:t>ENDOXAN 500 MG-1000 MG IV INFUZYON ICIN TOZ ICEREN FLAKON</w:t>
            </w:r>
          </w:p>
          <w:p w:rsidR="008C319B" w:rsidRPr="008C319B" w:rsidRDefault="008C319B" w:rsidP="005755AF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</w:p>
          <w:p w:rsidR="005755AF" w:rsidRDefault="005755AF" w:rsidP="005755A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 Sulandırma işlemi; aseptik koşullarda yapıldığında 2-8 C de 48 saate kadar ışıktan korunarak saklanmalıdır. aseptik koşullarda hazırlanmadığı sürece 2-8 C de 24 saate kadar ışıktan korunarak saklanmalıdır. </w:t>
            </w:r>
          </w:p>
          <w:p w:rsidR="005755AF" w:rsidRDefault="005755AF" w:rsidP="005755A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5755AF" w:rsidTr="005755AF">
        <w:tc>
          <w:tcPr>
            <w:tcW w:w="9212" w:type="dxa"/>
          </w:tcPr>
          <w:p w:rsidR="008C319B" w:rsidRPr="008C319B" w:rsidRDefault="005755AF" w:rsidP="005755AF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8C319B">
              <w:rPr>
                <w:b/>
                <w:bCs/>
                <w:color w:val="FF0000"/>
                <w:sz w:val="22"/>
                <w:szCs w:val="22"/>
              </w:rPr>
              <w:t xml:space="preserve">FLUOROURASİL 500 MG-1000 MG IV. ENJEKSİYON İÇİN SOLUSYON İÇEREN FLAKON </w:t>
            </w:r>
          </w:p>
          <w:p w:rsidR="008C319B" w:rsidRPr="008C319B" w:rsidRDefault="008C319B" w:rsidP="005755AF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</w:p>
          <w:p w:rsidR="005755AF" w:rsidRDefault="005755AF" w:rsidP="005755A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Çözelti kullanmadan hemen önce şişeden çekilmelidir. </w:t>
            </w:r>
          </w:p>
          <w:p w:rsidR="005755AF" w:rsidRDefault="005755AF" w:rsidP="005755A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5755AF" w:rsidTr="005755AF">
        <w:tc>
          <w:tcPr>
            <w:tcW w:w="9212" w:type="dxa"/>
          </w:tcPr>
          <w:p w:rsidR="008C319B" w:rsidRPr="008C319B" w:rsidRDefault="005755AF" w:rsidP="005755AF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8C319B">
              <w:rPr>
                <w:b/>
                <w:bCs/>
                <w:color w:val="FF0000"/>
                <w:sz w:val="22"/>
                <w:szCs w:val="22"/>
              </w:rPr>
              <w:t>GEMKO 200 MG-1000 MG IV INFUZYON İÇİN LİYOFİLİZE TOZ İÇEREN FLAKON</w:t>
            </w:r>
          </w:p>
          <w:p w:rsidR="008C319B" w:rsidRDefault="008C319B" w:rsidP="005755A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755AF" w:rsidRDefault="005755AF" w:rsidP="005755A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 Hazırlanan çözeltinin hemen kullanılması önerilmelidir. Sulandırılmış çözelti 15-25 C de 24 saat stabildir. </w:t>
            </w:r>
          </w:p>
          <w:p w:rsidR="005755AF" w:rsidRDefault="005755AF" w:rsidP="005755A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5755AF" w:rsidTr="005755AF">
        <w:tc>
          <w:tcPr>
            <w:tcW w:w="9212" w:type="dxa"/>
          </w:tcPr>
          <w:p w:rsidR="008C319B" w:rsidRPr="008C319B" w:rsidRDefault="005755AF" w:rsidP="005755AF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8C319B">
              <w:rPr>
                <w:b/>
                <w:bCs/>
                <w:color w:val="FF0000"/>
                <w:sz w:val="22"/>
                <w:szCs w:val="22"/>
              </w:rPr>
              <w:t>HERCEPTİN 150 MG LİYOFİLİZE TOZ İÇEREN FLAKON</w:t>
            </w:r>
          </w:p>
          <w:p w:rsidR="008C319B" w:rsidRDefault="008C319B" w:rsidP="005755A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755AF" w:rsidRDefault="005755AF" w:rsidP="005755A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 Hazırlanan çözelti 2-8 C de 24 saat saklanabilir. </w:t>
            </w:r>
          </w:p>
          <w:p w:rsidR="005755AF" w:rsidRDefault="005755AF" w:rsidP="005755A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5755AF" w:rsidTr="005755AF">
        <w:tc>
          <w:tcPr>
            <w:tcW w:w="9212" w:type="dxa"/>
          </w:tcPr>
          <w:p w:rsidR="008C319B" w:rsidRPr="008C319B" w:rsidRDefault="005755AF" w:rsidP="005755AF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8C319B">
              <w:rPr>
                <w:b/>
                <w:bCs/>
                <w:color w:val="FF0000"/>
                <w:sz w:val="22"/>
                <w:szCs w:val="22"/>
              </w:rPr>
              <w:lastRenderedPageBreak/>
              <w:t xml:space="preserve">HOLOXAN 500 MG- 1 GR IV INFUZYON İÇİN TOZ İÇEREN FLAKON </w:t>
            </w:r>
          </w:p>
          <w:p w:rsidR="008C319B" w:rsidRDefault="008C319B" w:rsidP="005755A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755AF" w:rsidRDefault="005755AF" w:rsidP="005755A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Çözücü ilavesi ile çözülerek hazırlanmış solusyon hazırlandıktan sonra 24 saat içinde kullanılmalıdır.Hazırlanan çözelti kullanılana kadar mutlaka 2-8 C de saklanmalıdır. </w:t>
            </w:r>
          </w:p>
          <w:p w:rsidR="005755AF" w:rsidRDefault="005755AF" w:rsidP="005755A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5755AF" w:rsidTr="005755AF">
        <w:tc>
          <w:tcPr>
            <w:tcW w:w="9212" w:type="dxa"/>
          </w:tcPr>
          <w:p w:rsidR="008C319B" w:rsidRPr="008C319B" w:rsidRDefault="005755AF" w:rsidP="005755AF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8C319B">
              <w:rPr>
                <w:b/>
                <w:bCs/>
                <w:color w:val="FF0000"/>
                <w:sz w:val="22"/>
                <w:szCs w:val="22"/>
              </w:rPr>
              <w:t xml:space="preserve">İRİNOCAM 40 MG-100 MG-300 MG IV INFUZYON İÇİN STERİL ÇÖZELTİ İÇEREN FLAKON </w:t>
            </w:r>
          </w:p>
          <w:p w:rsidR="008C319B" w:rsidRDefault="008C319B" w:rsidP="005755A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755AF" w:rsidRDefault="005755AF" w:rsidP="005755A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Seyreltildikten sonra 25 C nin altındaki oda sıcaklığında 6 saat , 2-8 C de buzdolabında saklandığında 24 saat içinde kullanılmalıdır. </w:t>
            </w:r>
          </w:p>
          <w:p w:rsidR="005755AF" w:rsidRDefault="005755AF" w:rsidP="005755AF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5755AF" w:rsidRDefault="005755AF" w:rsidP="00AA6867">
      <w:pPr>
        <w:rPr>
          <w:rFonts w:asciiTheme="minorHAnsi" w:hAnsiTheme="minorHAnsi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5755AF" w:rsidTr="005755AF">
        <w:tc>
          <w:tcPr>
            <w:tcW w:w="9212" w:type="dxa"/>
          </w:tcPr>
          <w:p w:rsidR="008C319B" w:rsidRPr="008C319B" w:rsidRDefault="005755AF" w:rsidP="005755AF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8C319B">
              <w:rPr>
                <w:b/>
                <w:bCs/>
                <w:color w:val="FF0000"/>
                <w:sz w:val="22"/>
                <w:szCs w:val="22"/>
              </w:rPr>
              <w:t>JEVTANA INFUZYONLUK KONSANTRE ÇÖZELTİ VE ÇÖZÜCÜ İÇEREN FLAKON</w:t>
            </w:r>
          </w:p>
          <w:p w:rsidR="008C319B" w:rsidRDefault="008C319B" w:rsidP="005755A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755AF" w:rsidRDefault="005755AF" w:rsidP="005755A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 Hazırlanan çözeltinin hemen kullanılması tavsiye edilmektedir. İlk seyreltilmesi nsonrasında; 2-8 C de 24 saate kadar saklanabilir. İnfüzyon poşetinde; oda sıcaklığında 8 saate kadar,buzdolabında 2-8 C de 24 saate kadar saklanabilir. </w:t>
            </w:r>
          </w:p>
          <w:p w:rsidR="005755AF" w:rsidRDefault="005755AF" w:rsidP="00AA68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55AF" w:rsidTr="005755AF">
        <w:tc>
          <w:tcPr>
            <w:tcW w:w="9212" w:type="dxa"/>
          </w:tcPr>
          <w:p w:rsidR="008C319B" w:rsidRPr="008C319B" w:rsidRDefault="005755AF" w:rsidP="005755AF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8C319B">
              <w:rPr>
                <w:b/>
                <w:bCs/>
                <w:color w:val="FF0000"/>
                <w:sz w:val="22"/>
                <w:szCs w:val="22"/>
              </w:rPr>
              <w:t xml:space="preserve">KADCYLA 100 MG-160 MG IV INFUZYON ICIN KONSANTRE İÇİN FLAKON </w:t>
            </w:r>
          </w:p>
          <w:p w:rsidR="008C319B" w:rsidRDefault="008C319B" w:rsidP="005755A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755AF" w:rsidRDefault="005755AF" w:rsidP="005755A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Açıldıktan sonra 2-8 C de 24 saate kadar kullanılabilir. </w:t>
            </w:r>
          </w:p>
          <w:p w:rsidR="005755AF" w:rsidRDefault="005755AF" w:rsidP="00AA68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55AF" w:rsidTr="005755AF">
        <w:tc>
          <w:tcPr>
            <w:tcW w:w="9212" w:type="dxa"/>
          </w:tcPr>
          <w:p w:rsidR="008C319B" w:rsidRDefault="005755AF" w:rsidP="005755A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C319B">
              <w:rPr>
                <w:b/>
                <w:bCs/>
                <w:color w:val="FF0000"/>
                <w:sz w:val="22"/>
                <w:szCs w:val="22"/>
              </w:rPr>
              <w:t>KEMİDAT 6 MG/6 ML İV. İNFUZYON İÇİN KONSANTRE ÇÖZELTİ İÇEREN FLAKON</w:t>
            </w:r>
          </w:p>
          <w:p w:rsidR="008C319B" w:rsidRDefault="008C319B" w:rsidP="005755A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755AF" w:rsidRDefault="005755AF" w:rsidP="005755A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Hazırlanan çözeltinin hemen kullanılması önerilmektedir. Aseptik koşullarda hazırlanan çözelti hemen kullanılmayacaksa 2-8 C de 24 saat saklanabilir. </w:t>
            </w:r>
          </w:p>
          <w:p w:rsidR="005755AF" w:rsidRDefault="005755AF" w:rsidP="00AA68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55AF" w:rsidTr="005755AF">
        <w:tc>
          <w:tcPr>
            <w:tcW w:w="9212" w:type="dxa"/>
          </w:tcPr>
          <w:p w:rsidR="008C319B" w:rsidRDefault="005755AF" w:rsidP="005755A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C319B">
              <w:rPr>
                <w:b/>
                <w:bCs/>
                <w:color w:val="FF0000"/>
                <w:sz w:val="22"/>
                <w:szCs w:val="22"/>
              </w:rPr>
              <w:t>MABTHERA 100 MG- 500 MG IV INFUZYON ICIN KONSANTRE SOLUSYON İÇEREN FLAKON</w:t>
            </w:r>
          </w:p>
          <w:p w:rsidR="008C319B" w:rsidRDefault="008C319B" w:rsidP="005755A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755AF" w:rsidRDefault="005755AF" w:rsidP="005755A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Mikrobiyolojik açıdan , seyreltilmiş ürünlerin hemen kuyllanılması gerekir. Hemen kullanılmayacaksa 2-8 C de 24 saate kadar saklanabilir. </w:t>
            </w:r>
          </w:p>
          <w:p w:rsidR="005755AF" w:rsidRDefault="005755AF" w:rsidP="00AA68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55AF" w:rsidTr="005755AF">
        <w:tc>
          <w:tcPr>
            <w:tcW w:w="9212" w:type="dxa"/>
          </w:tcPr>
          <w:p w:rsidR="008C319B" w:rsidRPr="008C319B" w:rsidRDefault="005755AF" w:rsidP="005755AF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8C319B">
              <w:rPr>
                <w:b/>
                <w:bCs/>
                <w:color w:val="FF0000"/>
                <w:sz w:val="22"/>
                <w:szCs w:val="22"/>
              </w:rPr>
              <w:t xml:space="preserve">METHOTREXATE 500 MG/20 ML ENJEKSİYONLUK ÇÖZELTİ İÇEREN FLAKON </w:t>
            </w:r>
          </w:p>
          <w:p w:rsidR="008C319B" w:rsidRDefault="008C319B" w:rsidP="005755A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755AF" w:rsidRDefault="005755AF" w:rsidP="005755A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Aseptik koşullarda intravenöz infüzyon sıvılarıyla dilüe edilmiş çözeltiler oda sıcaklığında 24 saat saklanabilir. </w:t>
            </w:r>
          </w:p>
          <w:p w:rsidR="005755AF" w:rsidRDefault="005755AF" w:rsidP="00AA68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55AF" w:rsidTr="005755AF">
        <w:tc>
          <w:tcPr>
            <w:tcW w:w="9212" w:type="dxa"/>
          </w:tcPr>
          <w:p w:rsidR="005755AF" w:rsidRPr="008C319B" w:rsidRDefault="005755AF" w:rsidP="005755AF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8C319B">
              <w:rPr>
                <w:b/>
                <w:bCs/>
                <w:color w:val="FF0000"/>
                <w:sz w:val="22"/>
                <w:szCs w:val="22"/>
              </w:rPr>
              <w:t xml:space="preserve">MITOXANTRONE 20 MG/ML IV. INFUZYON İÇİN SOLUSYON İÇEREN FLAKON </w:t>
            </w:r>
          </w:p>
          <w:p w:rsidR="008C319B" w:rsidRDefault="008C319B" w:rsidP="005755AF">
            <w:pPr>
              <w:pStyle w:val="Default"/>
              <w:rPr>
                <w:sz w:val="22"/>
                <w:szCs w:val="22"/>
              </w:rPr>
            </w:pPr>
          </w:p>
          <w:p w:rsidR="005755AF" w:rsidRPr="005755AF" w:rsidRDefault="005755AF" w:rsidP="005755A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b/>
                <w:bCs/>
              </w:rPr>
              <w:t xml:space="preserve">Flakon açıldıktan sonra aseptik koşullarda enjektöre çekilmiş ise 25 C de 7 gün süreyle saklanabilir. Aseptik koşullarda enjektöre çekilmediyse 25 C de 24 saat saklanabilir. Eğer çözelti seyreltilmiş ise aseptik olmayan koşullarda hemen kullanılması gerekmektedir. Aseptik koşullarda seyreltildiyse buzdolabında 14 gün süreyle saklanabilir. </w:t>
            </w:r>
          </w:p>
          <w:p w:rsidR="005755AF" w:rsidRDefault="005755AF" w:rsidP="005755A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55AF" w:rsidTr="005755AF">
        <w:tc>
          <w:tcPr>
            <w:tcW w:w="9212" w:type="dxa"/>
          </w:tcPr>
          <w:p w:rsidR="008C319B" w:rsidRPr="008C319B" w:rsidRDefault="005755AF" w:rsidP="005755AF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8C319B">
              <w:rPr>
                <w:b/>
                <w:bCs/>
                <w:color w:val="FF0000"/>
                <w:sz w:val="22"/>
                <w:szCs w:val="22"/>
              </w:rPr>
              <w:lastRenderedPageBreak/>
              <w:t>NAVELBİNE 50 MG/5 ML ENJEKTABL FLAKON</w:t>
            </w:r>
          </w:p>
          <w:p w:rsidR="008C319B" w:rsidRDefault="008C319B" w:rsidP="005755A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755AF" w:rsidRDefault="005755AF" w:rsidP="005755A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 Çözelti aseptik koşullarda hazırlanmışsa ışıktan korunarak buzdolabında 8 gün süreyle muhafaza edilebilir. Aseptik koşullarda hazırlanmamışsa 2-8 C de 24 saatten fazla saklanmamalıdır. </w:t>
            </w:r>
          </w:p>
          <w:p w:rsidR="005755AF" w:rsidRDefault="005755AF" w:rsidP="00AA68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55AF" w:rsidTr="005755AF">
        <w:tc>
          <w:tcPr>
            <w:tcW w:w="9212" w:type="dxa"/>
          </w:tcPr>
          <w:p w:rsidR="008C319B" w:rsidRPr="008C319B" w:rsidRDefault="005755AF" w:rsidP="005755AF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8C319B">
              <w:rPr>
                <w:b/>
                <w:color w:val="FF0000"/>
                <w:sz w:val="22"/>
                <w:szCs w:val="22"/>
              </w:rPr>
              <w:t>OXALPIN 50-100 MG IV INFUZYON ICIN LIYOFILIZE TOZ ICEREN FLAKON</w:t>
            </w:r>
          </w:p>
          <w:p w:rsidR="008C319B" w:rsidRDefault="008C319B" w:rsidP="005755AF">
            <w:pPr>
              <w:pStyle w:val="Default"/>
              <w:rPr>
                <w:sz w:val="22"/>
                <w:szCs w:val="22"/>
              </w:rPr>
            </w:pPr>
          </w:p>
          <w:p w:rsidR="005755AF" w:rsidRDefault="005755AF" w:rsidP="005755AF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Orjınal sısede hazırlanmıs cozeltı Mikrobiyolojik ve kımyasal nedenlerden dolayı açıldıktan sonra hemen seyreltılmelidir. Hemen kullanılmayacaksa 24 saat süre ile 2-8 c de stabildir. İnfuzyon çözeltisi Sulandırılmış konsantre çözelti %5 glukoz çözeltisi ile seyreltildikten sonra, kimyasal ve fiziksel stabilitesini 2-8 c de 24 saat süre ile korumaktadır. Mikrobiyolojik açıdan, infüzyon solusyonu oda sıcaklığında bekletilmeden kullanılmalıdır. </w:t>
            </w:r>
          </w:p>
          <w:p w:rsidR="005755AF" w:rsidRDefault="005755AF" w:rsidP="00AA68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55AF" w:rsidTr="005755AF">
        <w:tc>
          <w:tcPr>
            <w:tcW w:w="9212" w:type="dxa"/>
          </w:tcPr>
          <w:p w:rsidR="008C319B" w:rsidRPr="008C319B" w:rsidRDefault="005755AF" w:rsidP="005755AF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8C319B">
              <w:rPr>
                <w:b/>
                <w:bCs/>
                <w:color w:val="FF0000"/>
                <w:sz w:val="22"/>
                <w:szCs w:val="22"/>
              </w:rPr>
              <w:t>PEMTREX 500 MG IV INFUZYON İÇİN LİYOFİLİZE TOZ İÇEREN FLAKON</w:t>
            </w:r>
          </w:p>
          <w:p w:rsidR="008C319B" w:rsidRDefault="008C319B" w:rsidP="005755A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755AF" w:rsidRPr="007B2978" w:rsidRDefault="005755AF" w:rsidP="007B2978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 Açıldıktan sonra hemen kullanılması tavsiye edilir. Hemen kullanılmayacaksa 2-8 C de saklandığında 24 saat içerisinde kullanılmalıdır. </w:t>
            </w:r>
          </w:p>
        </w:tc>
      </w:tr>
      <w:tr w:rsidR="007B2978" w:rsidTr="007B2978">
        <w:trPr>
          <w:trHeight w:val="1420"/>
        </w:trPr>
        <w:tc>
          <w:tcPr>
            <w:tcW w:w="9212" w:type="dxa"/>
          </w:tcPr>
          <w:p w:rsidR="007B2978" w:rsidRPr="008C319B" w:rsidRDefault="007B2978" w:rsidP="00765D24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8C319B">
              <w:rPr>
                <w:b/>
                <w:bCs/>
                <w:color w:val="FF0000"/>
                <w:sz w:val="22"/>
                <w:szCs w:val="22"/>
              </w:rPr>
              <w:t>PİRUCİN 50 MG/25 ML IV. /İNTRAVESİKAL ENJ. İÇİN LİYOFİLİZE TOZ İÇEREN FLAKON</w:t>
            </w:r>
          </w:p>
          <w:p w:rsidR="007B2978" w:rsidRDefault="007B2978" w:rsidP="007B2978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 Sulandırılmış ürün oda sıcaklığında saklandığında 24 saat, 2-8 C de saklandığında 48 saat süreyle kullanılabilir. </w:t>
            </w:r>
          </w:p>
          <w:p w:rsidR="007B2978" w:rsidRPr="007B2978" w:rsidRDefault="007B2978" w:rsidP="007B2978">
            <w:pPr>
              <w:tabs>
                <w:tab w:val="left" w:pos="2065"/>
              </w:tabs>
              <w:rPr>
                <w:lang w:eastAsia="tr-TR"/>
              </w:rPr>
            </w:pPr>
            <w:r>
              <w:rPr>
                <w:lang w:eastAsia="tr-TR"/>
              </w:rPr>
              <w:tab/>
            </w:r>
          </w:p>
        </w:tc>
      </w:tr>
      <w:tr w:rsidR="007B2978" w:rsidTr="007B2978">
        <w:tc>
          <w:tcPr>
            <w:tcW w:w="9212" w:type="dxa"/>
          </w:tcPr>
          <w:p w:rsidR="007B2978" w:rsidRPr="008C319B" w:rsidRDefault="007B2978" w:rsidP="00765D24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8C319B">
              <w:rPr>
                <w:b/>
                <w:bCs/>
                <w:color w:val="FF0000"/>
                <w:sz w:val="22"/>
                <w:szCs w:val="22"/>
              </w:rPr>
              <w:t>PLOXAL –S 50 MG-200 MG İV. İNFUZYON İÇİN KONSANTRE ÇÖZELTİ İÇEREN FLAKON</w:t>
            </w:r>
          </w:p>
          <w:p w:rsidR="007B2978" w:rsidRDefault="007B2978" w:rsidP="00765D24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 Hazırlanan çözelti 2-8 C de 24 saat, oda sıcaklığında(25 C ) 6 saat saklanabilir. </w:t>
            </w:r>
          </w:p>
          <w:p w:rsidR="007B2978" w:rsidRDefault="007B2978" w:rsidP="00765D2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2978" w:rsidTr="007B2978">
        <w:tc>
          <w:tcPr>
            <w:tcW w:w="9212" w:type="dxa"/>
          </w:tcPr>
          <w:p w:rsidR="007B2978" w:rsidRPr="008C319B" w:rsidRDefault="007B2978" w:rsidP="00765D24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8C319B">
              <w:rPr>
                <w:b/>
                <w:bCs/>
                <w:color w:val="FF0000"/>
                <w:sz w:val="22"/>
                <w:szCs w:val="22"/>
              </w:rPr>
              <w:t xml:space="preserve">TAKSEN 150 MG- 300 MG IV ENJEKSİYONLUK ÇÖZELTİ İÇEREN FLAKON </w:t>
            </w:r>
          </w:p>
          <w:p w:rsidR="007B2978" w:rsidRPr="007B2978" w:rsidRDefault="007B2978" w:rsidP="007B2978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Açıldıktan sonra seyreltilmeden 25 C de en fazla 28 gün saklanabilir. Seyreltildikten sonra %5 destroz ile çözüldüyse 7 gün, izotonikle seyreltildiğinde 14 gün stabil kalır. Hemen kullanılmayacaksa, aseptik hazırlanmadıysa 2-8 C de 24 saate kadar saklanabilir. </w:t>
            </w:r>
          </w:p>
        </w:tc>
      </w:tr>
      <w:tr w:rsidR="007B2978" w:rsidTr="007B2978">
        <w:tc>
          <w:tcPr>
            <w:tcW w:w="9212" w:type="dxa"/>
          </w:tcPr>
          <w:p w:rsidR="007B2978" w:rsidRPr="008C319B" w:rsidRDefault="007B2978" w:rsidP="00765D24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8C319B">
              <w:rPr>
                <w:b/>
                <w:bCs/>
                <w:color w:val="FF0000"/>
                <w:sz w:val="22"/>
                <w:szCs w:val="22"/>
              </w:rPr>
              <w:t xml:space="preserve">TEKAN-L 4 MG IV. ENJEKSİYON İÇİN LİYOFİLİZE TOZ İÇEREN FLAKON </w:t>
            </w:r>
          </w:p>
          <w:p w:rsidR="007B2978" w:rsidRPr="007B2978" w:rsidRDefault="007B2978" w:rsidP="007B2978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Seyreltilmiş çözelti 25 C de 24 saat süre ile stabildir. </w:t>
            </w:r>
          </w:p>
        </w:tc>
      </w:tr>
      <w:tr w:rsidR="007B2978" w:rsidTr="007B2978">
        <w:tc>
          <w:tcPr>
            <w:tcW w:w="9212" w:type="dxa"/>
          </w:tcPr>
          <w:p w:rsidR="007B2978" w:rsidRPr="008C319B" w:rsidRDefault="007B2978" w:rsidP="00765D24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8C319B">
              <w:rPr>
                <w:b/>
                <w:bCs/>
                <w:color w:val="FF0000"/>
                <w:sz w:val="22"/>
                <w:szCs w:val="22"/>
              </w:rPr>
              <w:t xml:space="preserve">UROMITEXAN 400 MG/4 ML IV ENJEKSİYON İÇİN ÇÖZELTİ İÇEREN AMPUL </w:t>
            </w:r>
          </w:p>
          <w:p w:rsidR="007B2978" w:rsidRDefault="007B2978" w:rsidP="00765D24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Sulandırıldıktan sonra 25 C de 24 saat süreyle saklanabilir. </w:t>
            </w:r>
          </w:p>
          <w:p w:rsidR="007B2978" w:rsidRDefault="007B2978" w:rsidP="007B2978">
            <w:pPr>
              <w:tabs>
                <w:tab w:val="left" w:pos="1413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2978" w:rsidTr="007B2978">
        <w:tc>
          <w:tcPr>
            <w:tcW w:w="9212" w:type="dxa"/>
          </w:tcPr>
          <w:p w:rsidR="007B2978" w:rsidRPr="008C319B" w:rsidRDefault="007B2978" w:rsidP="00765D24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8C319B">
              <w:rPr>
                <w:b/>
                <w:bCs/>
                <w:color w:val="FF0000"/>
                <w:sz w:val="22"/>
                <w:szCs w:val="22"/>
              </w:rPr>
              <w:t xml:space="preserve">VİDAZA SC ENJEKSİYONLUK SÜSPANSİYON İÇİN TOZ İÇEREN FLAKON </w:t>
            </w:r>
          </w:p>
          <w:p w:rsidR="007B2978" w:rsidRDefault="007B2978" w:rsidP="00765D24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Mikrobiyolojik açıdan hazırlanan çözelti hemen kullanılmalıdır. Çözelti buzdolabında saklanmamış enjeksiyonluk su ile hazırlandığında, hazırlanan tıbbi ürün 25C de 45 dakika ve 2-8 C de 8 saat stabilitesini korur. Eğer çözelti buzdolabında saklanan enjeksiyonluk su ile hazırlanmışsa raf ömrü uzatılır ve 2-8 C de 22 saat süreyle stabilitesini korur. </w:t>
            </w:r>
          </w:p>
          <w:p w:rsidR="007B2978" w:rsidRDefault="007B2978" w:rsidP="00765D2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7B2978" w:rsidTr="007B2978">
        <w:tc>
          <w:tcPr>
            <w:tcW w:w="9212" w:type="dxa"/>
          </w:tcPr>
          <w:p w:rsidR="007B2978" w:rsidRPr="008C319B" w:rsidRDefault="007B2978" w:rsidP="00765D24">
            <w:pPr>
              <w:pStyle w:val="Default"/>
              <w:rPr>
                <w:b/>
                <w:bCs/>
                <w:color w:val="FF0000"/>
                <w:sz w:val="22"/>
                <w:szCs w:val="22"/>
              </w:rPr>
            </w:pPr>
            <w:r w:rsidRPr="008C319B">
              <w:rPr>
                <w:b/>
                <w:bCs/>
                <w:color w:val="FF0000"/>
                <w:sz w:val="22"/>
                <w:szCs w:val="22"/>
              </w:rPr>
              <w:t xml:space="preserve">ZOMEBON 4 MG/5 ML IV INFUZYON ICIN KONSANTRE ÇÖZELTİ İÇEREN ŞIRINGA </w:t>
            </w:r>
          </w:p>
          <w:p w:rsidR="007B2978" w:rsidRDefault="007B2978" w:rsidP="00765D24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Açıldıktan sonra hemen kullanılması tavsiye edilir.Hemen kullanılmadığı takdirde 2-8 C de 24 saate kadar saklanabilir. </w:t>
            </w:r>
          </w:p>
          <w:p w:rsidR="007B2978" w:rsidRDefault="007B2978" w:rsidP="00765D2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5755AF" w:rsidRDefault="005755AF" w:rsidP="00AA6867">
      <w:pPr>
        <w:rPr>
          <w:rFonts w:asciiTheme="minorHAnsi" w:hAnsiTheme="minorHAnsi"/>
          <w:sz w:val="24"/>
          <w:szCs w:val="24"/>
        </w:rPr>
      </w:pPr>
    </w:p>
    <w:p w:rsidR="005755AF" w:rsidRPr="003A3898" w:rsidRDefault="005755AF" w:rsidP="00AA6867">
      <w:pPr>
        <w:rPr>
          <w:rFonts w:asciiTheme="minorHAnsi" w:hAnsiTheme="minorHAnsi"/>
          <w:sz w:val="24"/>
          <w:szCs w:val="24"/>
        </w:rPr>
      </w:pPr>
    </w:p>
    <w:sectPr w:rsidR="005755AF" w:rsidRPr="003A3898" w:rsidSect="005F750B"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0A4" w:rsidRDefault="00FC70A4" w:rsidP="002060BA">
      <w:pPr>
        <w:spacing w:after="0" w:line="240" w:lineRule="auto"/>
      </w:pPr>
      <w:r>
        <w:separator/>
      </w:r>
    </w:p>
  </w:endnote>
  <w:endnote w:type="continuationSeparator" w:id="1">
    <w:p w:rsidR="00FC70A4" w:rsidRDefault="00FC70A4" w:rsidP="0020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0A4" w:rsidRDefault="00FC70A4" w:rsidP="002060BA">
      <w:pPr>
        <w:spacing w:after="0" w:line="240" w:lineRule="auto"/>
      </w:pPr>
      <w:r>
        <w:separator/>
      </w:r>
    </w:p>
  </w:footnote>
  <w:footnote w:type="continuationSeparator" w:id="1">
    <w:p w:rsidR="00FC70A4" w:rsidRDefault="00FC70A4" w:rsidP="00206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FBB"/>
    <w:multiLevelType w:val="hybridMultilevel"/>
    <w:tmpl w:val="2DDA7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2954"/>
    <w:multiLevelType w:val="hybridMultilevel"/>
    <w:tmpl w:val="4BE4B85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4AA74A0"/>
    <w:multiLevelType w:val="hybridMultilevel"/>
    <w:tmpl w:val="E8C08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A771B"/>
    <w:multiLevelType w:val="hybridMultilevel"/>
    <w:tmpl w:val="1DCA4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94053"/>
    <w:multiLevelType w:val="hybridMultilevel"/>
    <w:tmpl w:val="7CC63392"/>
    <w:lvl w:ilvl="0" w:tplc="B27A842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0BA"/>
    <w:rsid w:val="000000CC"/>
    <w:rsid w:val="000022A5"/>
    <w:rsid w:val="000216FA"/>
    <w:rsid w:val="0002172B"/>
    <w:rsid w:val="0005321A"/>
    <w:rsid w:val="00064CDA"/>
    <w:rsid w:val="000821D7"/>
    <w:rsid w:val="00085589"/>
    <w:rsid w:val="000A5BE9"/>
    <w:rsid w:val="000B09FD"/>
    <w:rsid w:val="000F06F6"/>
    <w:rsid w:val="000F315F"/>
    <w:rsid w:val="001548C4"/>
    <w:rsid w:val="0016214E"/>
    <w:rsid w:val="00170201"/>
    <w:rsid w:val="00186C5F"/>
    <w:rsid w:val="00194593"/>
    <w:rsid w:val="001A7D13"/>
    <w:rsid w:val="001B1C88"/>
    <w:rsid w:val="001C6B4C"/>
    <w:rsid w:val="001D2D01"/>
    <w:rsid w:val="001F02C0"/>
    <w:rsid w:val="001F3F91"/>
    <w:rsid w:val="001F701D"/>
    <w:rsid w:val="002060BA"/>
    <w:rsid w:val="00206288"/>
    <w:rsid w:val="00206446"/>
    <w:rsid w:val="00217AAE"/>
    <w:rsid w:val="00221793"/>
    <w:rsid w:val="00245B26"/>
    <w:rsid w:val="002470DE"/>
    <w:rsid w:val="00255781"/>
    <w:rsid w:val="00271DA6"/>
    <w:rsid w:val="00272C61"/>
    <w:rsid w:val="00282E9B"/>
    <w:rsid w:val="00284F1E"/>
    <w:rsid w:val="002948BF"/>
    <w:rsid w:val="002E5044"/>
    <w:rsid w:val="002E5E06"/>
    <w:rsid w:val="002F4F1F"/>
    <w:rsid w:val="002F7EBC"/>
    <w:rsid w:val="00307D93"/>
    <w:rsid w:val="0031745F"/>
    <w:rsid w:val="00334818"/>
    <w:rsid w:val="003403AE"/>
    <w:rsid w:val="00341B03"/>
    <w:rsid w:val="003539B3"/>
    <w:rsid w:val="00357CA6"/>
    <w:rsid w:val="00363A88"/>
    <w:rsid w:val="00382CE8"/>
    <w:rsid w:val="0039401C"/>
    <w:rsid w:val="00394D7A"/>
    <w:rsid w:val="003A3898"/>
    <w:rsid w:val="003A4CE7"/>
    <w:rsid w:val="003E02C1"/>
    <w:rsid w:val="003F1D45"/>
    <w:rsid w:val="004056BE"/>
    <w:rsid w:val="004112E8"/>
    <w:rsid w:val="00412129"/>
    <w:rsid w:val="00414B26"/>
    <w:rsid w:val="00425747"/>
    <w:rsid w:val="00434BF8"/>
    <w:rsid w:val="00472599"/>
    <w:rsid w:val="004A2901"/>
    <w:rsid w:val="004D1980"/>
    <w:rsid w:val="004D2CDF"/>
    <w:rsid w:val="004D6FE5"/>
    <w:rsid w:val="004F78A1"/>
    <w:rsid w:val="005046BF"/>
    <w:rsid w:val="00512658"/>
    <w:rsid w:val="00542518"/>
    <w:rsid w:val="00542552"/>
    <w:rsid w:val="0055614B"/>
    <w:rsid w:val="005755AF"/>
    <w:rsid w:val="005D034D"/>
    <w:rsid w:val="005D29DA"/>
    <w:rsid w:val="005F387A"/>
    <w:rsid w:val="005F750B"/>
    <w:rsid w:val="00607961"/>
    <w:rsid w:val="00641539"/>
    <w:rsid w:val="006464FF"/>
    <w:rsid w:val="00673F35"/>
    <w:rsid w:val="00692117"/>
    <w:rsid w:val="006C2E42"/>
    <w:rsid w:val="006C7E58"/>
    <w:rsid w:val="007042BB"/>
    <w:rsid w:val="00712C71"/>
    <w:rsid w:val="00743EF0"/>
    <w:rsid w:val="00744ACD"/>
    <w:rsid w:val="0074622E"/>
    <w:rsid w:val="007501B4"/>
    <w:rsid w:val="00755E99"/>
    <w:rsid w:val="0077066F"/>
    <w:rsid w:val="00780FEF"/>
    <w:rsid w:val="007B2978"/>
    <w:rsid w:val="007B6D85"/>
    <w:rsid w:val="007C5E90"/>
    <w:rsid w:val="007D7781"/>
    <w:rsid w:val="007E2B54"/>
    <w:rsid w:val="007F54FF"/>
    <w:rsid w:val="007F5D92"/>
    <w:rsid w:val="00804C3D"/>
    <w:rsid w:val="008079ED"/>
    <w:rsid w:val="0081440F"/>
    <w:rsid w:val="00823D2D"/>
    <w:rsid w:val="00824AB0"/>
    <w:rsid w:val="00833A38"/>
    <w:rsid w:val="00866302"/>
    <w:rsid w:val="0086678B"/>
    <w:rsid w:val="00867216"/>
    <w:rsid w:val="00867AD2"/>
    <w:rsid w:val="008840C0"/>
    <w:rsid w:val="00892114"/>
    <w:rsid w:val="008C319B"/>
    <w:rsid w:val="008D5DC5"/>
    <w:rsid w:val="008E1275"/>
    <w:rsid w:val="009033CE"/>
    <w:rsid w:val="00944A16"/>
    <w:rsid w:val="00946B9B"/>
    <w:rsid w:val="00950D9E"/>
    <w:rsid w:val="00964F85"/>
    <w:rsid w:val="009703D3"/>
    <w:rsid w:val="00980F96"/>
    <w:rsid w:val="009C3814"/>
    <w:rsid w:val="009C6678"/>
    <w:rsid w:val="009E1A8A"/>
    <w:rsid w:val="009F32BA"/>
    <w:rsid w:val="009F4FBC"/>
    <w:rsid w:val="00A03915"/>
    <w:rsid w:val="00A4609F"/>
    <w:rsid w:val="00A52B76"/>
    <w:rsid w:val="00A542CC"/>
    <w:rsid w:val="00A55D9F"/>
    <w:rsid w:val="00A71168"/>
    <w:rsid w:val="00A76599"/>
    <w:rsid w:val="00A76E3D"/>
    <w:rsid w:val="00AA6867"/>
    <w:rsid w:val="00AA7FF8"/>
    <w:rsid w:val="00AB3252"/>
    <w:rsid w:val="00AC29FE"/>
    <w:rsid w:val="00AC47B5"/>
    <w:rsid w:val="00AD3B47"/>
    <w:rsid w:val="00AD52F5"/>
    <w:rsid w:val="00B06AA0"/>
    <w:rsid w:val="00B10247"/>
    <w:rsid w:val="00B15465"/>
    <w:rsid w:val="00B24BB4"/>
    <w:rsid w:val="00B3144A"/>
    <w:rsid w:val="00B34335"/>
    <w:rsid w:val="00B37C03"/>
    <w:rsid w:val="00B4400E"/>
    <w:rsid w:val="00B52EFD"/>
    <w:rsid w:val="00B97E0C"/>
    <w:rsid w:val="00BA5B7E"/>
    <w:rsid w:val="00BB5F34"/>
    <w:rsid w:val="00BC4FD3"/>
    <w:rsid w:val="00BE214F"/>
    <w:rsid w:val="00BF158C"/>
    <w:rsid w:val="00BF24AF"/>
    <w:rsid w:val="00C10807"/>
    <w:rsid w:val="00C37976"/>
    <w:rsid w:val="00C37A30"/>
    <w:rsid w:val="00CC5011"/>
    <w:rsid w:val="00CD5492"/>
    <w:rsid w:val="00CE101D"/>
    <w:rsid w:val="00CE197C"/>
    <w:rsid w:val="00CF354D"/>
    <w:rsid w:val="00D03587"/>
    <w:rsid w:val="00D03D56"/>
    <w:rsid w:val="00D06D82"/>
    <w:rsid w:val="00D15753"/>
    <w:rsid w:val="00D42928"/>
    <w:rsid w:val="00D42B83"/>
    <w:rsid w:val="00D46E6C"/>
    <w:rsid w:val="00D51E2A"/>
    <w:rsid w:val="00D52BBE"/>
    <w:rsid w:val="00D62BB8"/>
    <w:rsid w:val="00D66751"/>
    <w:rsid w:val="00D77D01"/>
    <w:rsid w:val="00D90C6D"/>
    <w:rsid w:val="00D97A66"/>
    <w:rsid w:val="00DB1C02"/>
    <w:rsid w:val="00DB3CB3"/>
    <w:rsid w:val="00DB7FB4"/>
    <w:rsid w:val="00DC4DE3"/>
    <w:rsid w:val="00DC6D0F"/>
    <w:rsid w:val="00DC7730"/>
    <w:rsid w:val="00E04A6D"/>
    <w:rsid w:val="00E13341"/>
    <w:rsid w:val="00E451BB"/>
    <w:rsid w:val="00E70ED8"/>
    <w:rsid w:val="00E755DA"/>
    <w:rsid w:val="00E77D06"/>
    <w:rsid w:val="00E80D7E"/>
    <w:rsid w:val="00E83495"/>
    <w:rsid w:val="00E84530"/>
    <w:rsid w:val="00E95E9E"/>
    <w:rsid w:val="00EB090C"/>
    <w:rsid w:val="00EC3BE0"/>
    <w:rsid w:val="00EF3D8E"/>
    <w:rsid w:val="00F04D74"/>
    <w:rsid w:val="00F05598"/>
    <w:rsid w:val="00F24BD4"/>
    <w:rsid w:val="00F278FF"/>
    <w:rsid w:val="00F42B77"/>
    <w:rsid w:val="00F43C46"/>
    <w:rsid w:val="00F61192"/>
    <w:rsid w:val="00F833D5"/>
    <w:rsid w:val="00FA1C0E"/>
    <w:rsid w:val="00FA44D9"/>
    <w:rsid w:val="00FC0B22"/>
    <w:rsid w:val="00FC70A4"/>
    <w:rsid w:val="00FE34DC"/>
    <w:rsid w:val="00FE46D6"/>
    <w:rsid w:val="00FE57C8"/>
    <w:rsid w:val="00FF0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47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next w:val="Normal"/>
    <w:link w:val="Balk3Char"/>
    <w:qFormat/>
    <w:rsid w:val="008D5D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0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60BA"/>
  </w:style>
  <w:style w:type="paragraph" w:styleId="Altbilgi">
    <w:name w:val="footer"/>
    <w:basedOn w:val="Normal"/>
    <w:link w:val="AltbilgiChar"/>
    <w:uiPriority w:val="99"/>
    <w:unhideWhenUsed/>
    <w:rsid w:val="0020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60BA"/>
  </w:style>
  <w:style w:type="character" w:customStyle="1" w:styleId="AralkYokChar">
    <w:name w:val="Aralık Yok Char"/>
    <w:link w:val="AralkYok"/>
    <w:uiPriority w:val="1"/>
    <w:locked/>
    <w:rsid w:val="002060BA"/>
    <w:rPr>
      <w:sz w:val="22"/>
      <w:szCs w:val="22"/>
      <w:lang w:val="tr-TR" w:eastAsia="en-US" w:bidi="ar-SA"/>
    </w:rPr>
  </w:style>
  <w:style w:type="paragraph" w:styleId="AralkYok">
    <w:name w:val="No Spacing"/>
    <w:link w:val="AralkYokChar"/>
    <w:uiPriority w:val="1"/>
    <w:qFormat/>
    <w:rsid w:val="002060BA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60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060B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06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8921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89211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743EF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Gl">
    <w:name w:val="Strong"/>
    <w:basedOn w:val="VarsaylanParagrafYazTipi"/>
    <w:qFormat/>
    <w:rsid w:val="001B1C88"/>
    <w:rPr>
      <w:b/>
      <w:bCs/>
    </w:rPr>
  </w:style>
  <w:style w:type="character" w:customStyle="1" w:styleId="Balk3Char">
    <w:name w:val="Başlık 3 Char"/>
    <w:basedOn w:val="VarsaylanParagrafYazTipi"/>
    <w:link w:val="Balk3"/>
    <w:rsid w:val="008D5DC5"/>
    <w:rPr>
      <w:rFonts w:ascii="Arial" w:eastAsia="Times New Roman" w:hAnsi="Arial" w:cs="Arial"/>
      <w:b/>
      <w:bCs/>
      <w:sz w:val="26"/>
      <w:szCs w:val="26"/>
    </w:rPr>
  </w:style>
  <w:style w:type="paragraph" w:styleId="ListeParagraf">
    <w:name w:val="List Paragraph"/>
    <w:basedOn w:val="Normal"/>
    <w:uiPriority w:val="34"/>
    <w:qFormat/>
    <w:rsid w:val="003A3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pckalıte</cp:lastModifiedBy>
  <cp:revision>2</cp:revision>
  <cp:lastPrinted>2016-08-29T08:52:00Z</cp:lastPrinted>
  <dcterms:created xsi:type="dcterms:W3CDTF">2021-12-25T17:36:00Z</dcterms:created>
  <dcterms:modified xsi:type="dcterms:W3CDTF">2021-12-25T17:36:00Z</dcterms:modified>
</cp:coreProperties>
</file>