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7D" w:rsidRDefault="00B30F7D">
      <w:pPr>
        <w:spacing w:before="9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5748"/>
        <w:gridCol w:w="869"/>
        <w:gridCol w:w="1018"/>
        <w:gridCol w:w="2895"/>
      </w:tblGrid>
      <w:tr w:rsidR="00B30F7D">
        <w:trPr>
          <w:trHeight w:val="275"/>
        </w:trPr>
        <w:tc>
          <w:tcPr>
            <w:tcW w:w="6562" w:type="dxa"/>
            <w:gridSpan w:val="2"/>
          </w:tcPr>
          <w:p w:rsidR="00B30F7D" w:rsidRDefault="00966A30">
            <w:pPr>
              <w:pStyle w:val="TableParagraph"/>
              <w:spacing w:line="256" w:lineRule="exact"/>
              <w:ind w:left="2899" w:right="28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</w:t>
            </w:r>
          </w:p>
        </w:tc>
        <w:tc>
          <w:tcPr>
            <w:tcW w:w="869" w:type="dxa"/>
          </w:tcPr>
          <w:p w:rsidR="00B30F7D" w:rsidRDefault="00966A3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1018" w:type="dxa"/>
          </w:tcPr>
          <w:p w:rsidR="00B30F7D" w:rsidRDefault="00966A30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HAYIR</w:t>
            </w:r>
          </w:p>
        </w:tc>
        <w:tc>
          <w:tcPr>
            <w:tcW w:w="2895" w:type="dxa"/>
          </w:tcPr>
          <w:p w:rsidR="00B30F7D" w:rsidRDefault="00966A30">
            <w:pPr>
              <w:pStyle w:val="TableParagraph"/>
              <w:spacing w:line="256" w:lineRule="exact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AÇIKLAMALAR</w:t>
            </w:r>
          </w:p>
        </w:tc>
      </w:tr>
      <w:tr w:rsidR="00B30F7D">
        <w:trPr>
          <w:trHeight w:val="1103"/>
        </w:trPr>
        <w:tc>
          <w:tcPr>
            <w:tcW w:w="814" w:type="dxa"/>
          </w:tcPr>
          <w:p w:rsidR="00B30F7D" w:rsidRDefault="00966A30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748" w:type="dxa"/>
          </w:tcPr>
          <w:p w:rsidR="00B30F7D" w:rsidRDefault="00B30F7D">
            <w:pPr>
              <w:pStyle w:val="TableParagraph"/>
              <w:spacing w:before="3"/>
              <w:rPr>
                <w:sz w:val="23"/>
              </w:rPr>
            </w:pPr>
          </w:p>
          <w:p w:rsidR="00B30F7D" w:rsidRDefault="00966A30">
            <w:pPr>
              <w:pStyle w:val="TableParagraph"/>
              <w:ind w:left="215" w:right="443"/>
              <w:rPr>
                <w:sz w:val="24"/>
              </w:rPr>
            </w:pPr>
            <w:r>
              <w:rPr>
                <w:sz w:val="24"/>
              </w:rPr>
              <w:t>Hastaların Hbs Ag , Anti-HBc, Anti HBs, Anti HCV ve ALT testleri yapılıyor mu?</w:t>
            </w:r>
          </w:p>
        </w:tc>
        <w:tc>
          <w:tcPr>
            <w:tcW w:w="869" w:type="dxa"/>
          </w:tcPr>
          <w:p w:rsidR="00B30F7D" w:rsidRDefault="00B30F7D">
            <w:pPr>
              <w:pStyle w:val="TableParagraph"/>
            </w:pPr>
          </w:p>
        </w:tc>
        <w:tc>
          <w:tcPr>
            <w:tcW w:w="1018" w:type="dxa"/>
          </w:tcPr>
          <w:p w:rsidR="00B30F7D" w:rsidRDefault="00B30F7D">
            <w:pPr>
              <w:pStyle w:val="TableParagraph"/>
            </w:pPr>
          </w:p>
        </w:tc>
        <w:tc>
          <w:tcPr>
            <w:tcW w:w="2895" w:type="dxa"/>
          </w:tcPr>
          <w:p w:rsidR="00B30F7D" w:rsidRDefault="00B30F7D">
            <w:pPr>
              <w:pStyle w:val="TableParagraph"/>
            </w:pPr>
          </w:p>
        </w:tc>
      </w:tr>
      <w:tr w:rsidR="00B30F7D">
        <w:trPr>
          <w:trHeight w:val="551"/>
        </w:trPr>
        <w:tc>
          <w:tcPr>
            <w:tcW w:w="814" w:type="dxa"/>
          </w:tcPr>
          <w:p w:rsidR="00B30F7D" w:rsidRDefault="00966A30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748" w:type="dxa"/>
          </w:tcPr>
          <w:p w:rsidR="00B30F7D" w:rsidRDefault="00966A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Serolojik testler HBV duyarlı hastada ne kadar sıklıkla</w:t>
            </w:r>
          </w:p>
          <w:p w:rsidR="00B30F7D" w:rsidRDefault="00966A3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yapılıyor? (HBV duyarlı hastada HBsAg/ay)</w:t>
            </w:r>
          </w:p>
        </w:tc>
        <w:tc>
          <w:tcPr>
            <w:tcW w:w="869" w:type="dxa"/>
          </w:tcPr>
          <w:p w:rsidR="00B30F7D" w:rsidRDefault="00B30F7D">
            <w:pPr>
              <w:pStyle w:val="TableParagraph"/>
            </w:pPr>
          </w:p>
        </w:tc>
        <w:tc>
          <w:tcPr>
            <w:tcW w:w="1018" w:type="dxa"/>
          </w:tcPr>
          <w:p w:rsidR="00B30F7D" w:rsidRDefault="00B30F7D">
            <w:pPr>
              <w:pStyle w:val="TableParagraph"/>
            </w:pPr>
          </w:p>
        </w:tc>
        <w:tc>
          <w:tcPr>
            <w:tcW w:w="2895" w:type="dxa"/>
          </w:tcPr>
          <w:p w:rsidR="00B30F7D" w:rsidRDefault="00B30F7D">
            <w:pPr>
              <w:pStyle w:val="TableParagraph"/>
            </w:pPr>
          </w:p>
        </w:tc>
      </w:tr>
      <w:tr w:rsidR="00B30F7D">
        <w:trPr>
          <w:trHeight w:val="554"/>
        </w:trPr>
        <w:tc>
          <w:tcPr>
            <w:tcW w:w="814" w:type="dxa"/>
          </w:tcPr>
          <w:p w:rsidR="00B30F7D" w:rsidRDefault="00966A30">
            <w:pPr>
              <w:pStyle w:val="TableParagraph"/>
              <w:spacing w:line="275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748" w:type="dxa"/>
          </w:tcPr>
          <w:p w:rsidR="00B30F7D" w:rsidRDefault="00966A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HBV’ye duyarlı hastalarda bağışıklamaya yönelik</w:t>
            </w:r>
          </w:p>
          <w:p w:rsidR="00B30F7D" w:rsidRDefault="00966A3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herhangi bir işlem yapılıyor mu?</w:t>
            </w:r>
          </w:p>
        </w:tc>
        <w:tc>
          <w:tcPr>
            <w:tcW w:w="869" w:type="dxa"/>
          </w:tcPr>
          <w:p w:rsidR="00B30F7D" w:rsidRDefault="00B30F7D">
            <w:pPr>
              <w:pStyle w:val="TableParagraph"/>
            </w:pPr>
          </w:p>
        </w:tc>
        <w:tc>
          <w:tcPr>
            <w:tcW w:w="1018" w:type="dxa"/>
          </w:tcPr>
          <w:p w:rsidR="00B30F7D" w:rsidRDefault="00B30F7D">
            <w:pPr>
              <w:pStyle w:val="TableParagraph"/>
            </w:pPr>
          </w:p>
        </w:tc>
        <w:tc>
          <w:tcPr>
            <w:tcW w:w="2895" w:type="dxa"/>
          </w:tcPr>
          <w:p w:rsidR="00B30F7D" w:rsidRDefault="00B30F7D">
            <w:pPr>
              <w:pStyle w:val="TableParagraph"/>
            </w:pPr>
          </w:p>
        </w:tc>
      </w:tr>
      <w:tr w:rsidR="00B30F7D">
        <w:trPr>
          <w:trHeight w:val="551"/>
        </w:trPr>
        <w:tc>
          <w:tcPr>
            <w:tcW w:w="814" w:type="dxa"/>
          </w:tcPr>
          <w:p w:rsidR="00B30F7D" w:rsidRDefault="00966A30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748" w:type="dxa"/>
          </w:tcPr>
          <w:p w:rsidR="00B30F7D" w:rsidRDefault="00966A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Hasta ya da yakınları bağışıklama konusunda</w:t>
            </w:r>
          </w:p>
          <w:p w:rsidR="00B30F7D" w:rsidRDefault="00966A3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bilgilendiriliyor mu?</w:t>
            </w:r>
          </w:p>
        </w:tc>
        <w:tc>
          <w:tcPr>
            <w:tcW w:w="869" w:type="dxa"/>
          </w:tcPr>
          <w:p w:rsidR="00B30F7D" w:rsidRDefault="00B30F7D">
            <w:pPr>
              <w:pStyle w:val="TableParagraph"/>
            </w:pPr>
          </w:p>
        </w:tc>
        <w:tc>
          <w:tcPr>
            <w:tcW w:w="1018" w:type="dxa"/>
          </w:tcPr>
          <w:p w:rsidR="00B30F7D" w:rsidRDefault="00B30F7D">
            <w:pPr>
              <w:pStyle w:val="TableParagraph"/>
            </w:pPr>
          </w:p>
        </w:tc>
        <w:tc>
          <w:tcPr>
            <w:tcW w:w="2895" w:type="dxa"/>
          </w:tcPr>
          <w:p w:rsidR="00B30F7D" w:rsidRDefault="00B30F7D">
            <w:pPr>
              <w:pStyle w:val="TableParagraph"/>
            </w:pPr>
          </w:p>
        </w:tc>
      </w:tr>
      <w:tr w:rsidR="00B30F7D">
        <w:trPr>
          <w:trHeight w:val="841"/>
        </w:trPr>
        <w:tc>
          <w:tcPr>
            <w:tcW w:w="814" w:type="dxa"/>
          </w:tcPr>
          <w:p w:rsidR="00B30F7D" w:rsidRDefault="00966A30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748" w:type="dxa"/>
          </w:tcPr>
          <w:p w:rsidR="00B30F7D" w:rsidRDefault="00966A30">
            <w:pPr>
              <w:pStyle w:val="TableParagraph"/>
              <w:ind w:left="107" w:right="618"/>
              <w:rPr>
                <w:sz w:val="24"/>
              </w:rPr>
            </w:pPr>
            <w:r>
              <w:rPr>
                <w:sz w:val="24"/>
              </w:rPr>
              <w:t>Aşılı hastalarda Anti HBs kontrolü ne kadar sıklıkla yapılıyor?(AntiHBs/yıl)</w:t>
            </w:r>
          </w:p>
        </w:tc>
        <w:tc>
          <w:tcPr>
            <w:tcW w:w="869" w:type="dxa"/>
          </w:tcPr>
          <w:p w:rsidR="00B30F7D" w:rsidRDefault="00B30F7D">
            <w:pPr>
              <w:pStyle w:val="TableParagraph"/>
            </w:pPr>
          </w:p>
        </w:tc>
        <w:tc>
          <w:tcPr>
            <w:tcW w:w="1018" w:type="dxa"/>
          </w:tcPr>
          <w:p w:rsidR="00B30F7D" w:rsidRDefault="00B30F7D">
            <w:pPr>
              <w:pStyle w:val="TableParagraph"/>
            </w:pPr>
          </w:p>
        </w:tc>
        <w:tc>
          <w:tcPr>
            <w:tcW w:w="2895" w:type="dxa"/>
          </w:tcPr>
          <w:p w:rsidR="00B30F7D" w:rsidRDefault="00B30F7D">
            <w:pPr>
              <w:pStyle w:val="TableParagraph"/>
            </w:pPr>
          </w:p>
        </w:tc>
      </w:tr>
      <w:tr w:rsidR="00B30F7D">
        <w:trPr>
          <w:trHeight w:val="844"/>
        </w:trPr>
        <w:tc>
          <w:tcPr>
            <w:tcW w:w="814" w:type="dxa"/>
          </w:tcPr>
          <w:p w:rsidR="00B30F7D" w:rsidRDefault="00966A30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748" w:type="dxa"/>
          </w:tcPr>
          <w:p w:rsidR="00B30F7D" w:rsidRDefault="00966A30">
            <w:pPr>
              <w:pStyle w:val="TableParagraph"/>
              <w:ind w:left="107" w:right="379"/>
              <w:rPr>
                <w:sz w:val="24"/>
              </w:rPr>
            </w:pPr>
            <w:r>
              <w:rPr>
                <w:sz w:val="24"/>
              </w:rPr>
              <w:t>Serolojik testler sonucu HCV duyarlı hastaya ne kadar sıklıkla ALT-AST ve Anti HCV yapılıyor? (ALT- AST/ay, Anti HCV/6 ay</w:t>
            </w:r>
          </w:p>
        </w:tc>
        <w:tc>
          <w:tcPr>
            <w:tcW w:w="869" w:type="dxa"/>
          </w:tcPr>
          <w:p w:rsidR="00B30F7D" w:rsidRDefault="00B30F7D">
            <w:pPr>
              <w:pStyle w:val="TableParagraph"/>
            </w:pPr>
          </w:p>
        </w:tc>
        <w:tc>
          <w:tcPr>
            <w:tcW w:w="1018" w:type="dxa"/>
          </w:tcPr>
          <w:p w:rsidR="00B30F7D" w:rsidRDefault="00B30F7D">
            <w:pPr>
              <w:pStyle w:val="TableParagraph"/>
            </w:pPr>
          </w:p>
        </w:tc>
        <w:tc>
          <w:tcPr>
            <w:tcW w:w="2895" w:type="dxa"/>
          </w:tcPr>
          <w:p w:rsidR="00B30F7D" w:rsidRDefault="00B30F7D">
            <w:pPr>
              <w:pStyle w:val="TableParagraph"/>
            </w:pPr>
          </w:p>
        </w:tc>
      </w:tr>
      <w:tr w:rsidR="00B30F7D">
        <w:trPr>
          <w:trHeight w:val="551"/>
        </w:trPr>
        <w:tc>
          <w:tcPr>
            <w:tcW w:w="814" w:type="dxa"/>
          </w:tcPr>
          <w:p w:rsidR="00B30F7D" w:rsidRDefault="00966A30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748" w:type="dxa"/>
          </w:tcPr>
          <w:p w:rsidR="00B30F7D" w:rsidRDefault="00966A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Çalışan personelin HBV ve HCV enfeksiyonları için</w:t>
            </w:r>
          </w:p>
          <w:p w:rsidR="00B30F7D" w:rsidRDefault="00966A3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rutin serolojik testleri yapılıyor mu ?</w:t>
            </w:r>
          </w:p>
        </w:tc>
        <w:tc>
          <w:tcPr>
            <w:tcW w:w="869" w:type="dxa"/>
          </w:tcPr>
          <w:p w:rsidR="00B30F7D" w:rsidRDefault="00B30F7D">
            <w:pPr>
              <w:pStyle w:val="TableParagraph"/>
            </w:pPr>
          </w:p>
        </w:tc>
        <w:tc>
          <w:tcPr>
            <w:tcW w:w="1018" w:type="dxa"/>
          </w:tcPr>
          <w:p w:rsidR="00B30F7D" w:rsidRDefault="00B30F7D">
            <w:pPr>
              <w:pStyle w:val="TableParagraph"/>
            </w:pPr>
          </w:p>
        </w:tc>
        <w:tc>
          <w:tcPr>
            <w:tcW w:w="2895" w:type="dxa"/>
          </w:tcPr>
          <w:p w:rsidR="00B30F7D" w:rsidRDefault="00B30F7D">
            <w:pPr>
              <w:pStyle w:val="TableParagraph"/>
            </w:pPr>
          </w:p>
        </w:tc>
      </w:tr>
      <w:tr w:rsidR="00B30F7D">
        <w:trPr>
          <w:trHeight w:val="551"/>
        </w:trPr>
        <w:tc>
          <w:tcPr>
            <w:tcW w:w="814" w:type="dxa"/>
          </w:tcPr>
          <w:p w:rsidR="00B30F7D" w:rsidRDefault="00966A30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748" w:type="dxa"/>
          </w:tcPr>
          <w:p w:rsidR="00B30F7D" w:rsidRDefault="00966A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HBsAg negatif olarak tespit edilen çalışanların</w:t>
            </w:r>
          </w:p>
          <w:p w:rsidR="00B30F7D" w:rsidRDefault="00966A3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bağışıklaması yapılıyor mu?</w:t>
            </w:r>
          </w:p>
        </w:tc>
        <w:tc>
          <w:tcPr>
            <w:tcW w:w="869" w:type="dxa"/>
          </w:tcPr>
          <w:p w:rsidR="00B30F7D" w:rsidRDefault="00B30F7D">
            <w:pPr>
              <w:pStyle w:val="TableParagraph"/>
            </w:pPr>
          </w:p>
        </w:tc>
        <w:tc>
          <w:tcPr>
            <w:tcW w:w="1018" w:type="dxa"/>
          </w:tcPr>
          <w:p w:rsidR="00B30F7D" w:rsidRDefault="00B30F7D">
            <w:pPr>
              <w:pStyle w:val="TableParagraph"/>
            </w:pPr>
          </w:p>
        </w:tc>
        <w:tc>
          <w:tcPr>
            <w:tcW w:w="2895" w:type="dxa"/>
          </w:tcPr>
          <w:p w:rsidR="00B30F7D" w:rsidRDefault="00B30F7D">
            <w:pPr>
              <w:pStyle w:val="TableParagraph"/>
            </w:pPr>
          </w:p>
        </w:tc>
      </w:tr>
      <w:tr w:rsidR="00B30F7D">
        <w:trPr>
          <w:trHeight w:val="551"/>
        </w:trPr>
        <w:tc>
          <w:tcPr>
            <w:tcW w:w="814" w:type="dxa"/>
          </w:tcPr>
          <w:p w:rsidR="00B30F7D" w:rsidRDefault="00966A30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748" w:type="dxa"/>
          </w:tcPr>
          <w:p w:rsidR="00B30F7D" w:rsidRDefault="00966A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Hastalar ve çalışanlar için serolojik testlerle ilgili kayıtlar</w:t>
            </w:r>
          </w:p>
          <w:p w:rsidR="00B30F7D" w:rsidRDefault="00966A3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tutuluyor mu?</w:t>
            </w:r>
          </w:p>
        </w:tc>
        <w:tc>
          <w:tcPr>
            <w:tcW w:w="869" w:type="dxa"/>
          </w:tcPr>
          <w:p w:rsidR="00B30F7D" w:rsidRDefault="00B30F7D">
            <w:pPr>
              <w:pStyle w:val="TableParagraph"/>
            </w:pPr>
          </w:p>
        </w:tc>
        <w:tc>
          <w:tcPr>
            <w:tcW w:w="1018" w:type="dxa"/>
          </w:tcPr>
          <w:p w:rsidR="00B30F7D" w:rsidRDefault="00B30F7D">
            <w:pPr>
              <w:pStyle w:val="TableParagraph"/>
            </w:pPr>
          </w:p>
        </w:tc>
        <w:tc>
          <w:tcPr>
            <w:tcW w:w="2895" w:type="dxa"/>
          </w:tcPr>
          <w:p w:rsidR="00B30F7D" w:rsidRDefault="00B30F7D">
            <w:pPr>
              <w:pStyle w:val="TableParagraph"/>
            </w:pPr>
          </w:p>
        </w:tc>
      </w:tr>
      <w:tr w:rsidR="00B30F7D">
        <w:trPr>
          <w:trHeight w:val="551"/>
        </w:trPr>
        <w:tc>
          <w:tcPr>
            <w:tcW w:w="814" w:type="dxa"/>
          </w:tcPr>
          <w:p w:rsidR="00B30F7D" w:rsidRDefault="00966A30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5748" w:type="dxa"/>
          </w:tcPr>
          <w:p w:rsidR="00B30F7D" w:rsidRDefault="00966A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HBsAg (+) ve HCV(+) hastalar için kullanılan makineler</w:t>
            </w:r>
          </w:p>
          <w:p w:rsidR="00B30F7D" w:rsidRDefault="00966A3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tanımlı mı?</w:t>
            </w:r>
          </w:p>
        </w:tc>
        <w:tc>
          <w:tcPr>
            <w:tcW w:w="869" w:type="dxa"/>
          </w:tcPr>
          <w:p w:rsidR="00B30F7D" w:rsidRDefault="00B30F7D">
            <w:pPr>
              <w:pStyle w:val="TableParagraph"/>
            </w:pPr>
          </w:p>
        </w:tc>
        <w:tc>
          <w:tcPr>
            <w:tcW w:w="1018" w:type="dxa"/>
          </w:tcPr>
          <w:p w:rsidR="00B30F7D" w:rsidRDefault="00B30F7D">
            <w:pPr>
              <w:pStyle w:val="TableParagraph"/>
            </w:pPr>
          </w:p>
        </w:tc>
        <w:tc>
          <w:tcPr>
            <w:tcW w:w="2895" w:type="dxa"/>
          </w:tcPr>
          <w:p w:rsidR="00B30F7D" w:rsidRDefault="00B30F7D">
            <w:pPr>
              <w:pStyle w:val="TableParagraph"/>
            </w:pPr>
          </w:p>
        </w:tc>
      </w:tr>
      <w:tr w:rsidR="00B30F7D">
        <w:trPr>
          <w:trHeight w:val="282"/>
        </w:trPr>
        <w:tc>
          <w:tcPr>
            <w:tcW w:w="814" w:type="dxa"/>
          </w:tcPr>
          <w:p w:rsidR="00B30F7D" w:rsidRDefault="00966A30">
            <w:pPr>
              <w:pStyle w:val="TableParagraph"/>
              <w:spacing w:line="26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5748" w:type="dxa"/>
          </w:tcPr>
          <w:p w:rsidR="00B30F7D" w:rsidRDefault="00966A3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HBsAg (+) hastalar için ayrı bir oda bulunuyor mu?</w:t>
            </w:r>
          </w:p>
        </w:tc>
        <w:tc>
          <w:tcPr>
            <w:tcW w:w="869" w:type="dxa"/>
          </w:tcPr>
          <w:p w:rsidR="00B30F7D" w:rsidRDefault="00B30F7D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:rsidR="00B30F7D" w:rsidRDefault="00B30F7D"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 w:rsidR="00B30F7D" w:rsidRDefault="00B30F7D">
            <w:pPr>
              <w:pStyle w:val="TableParagraph"/>
              <w:rPr>
                <w:sz w:val="20"/>
              </w:rPr>
            </w:pPr>
          </w:p>
        </w:tc>
      </w:tr>
      <w:tr w:rsidR="00B30F7D">
        <w:trPr>
          <w:trHeight w:val="282"/>
        </w:trPr>
        <w:tc>
          <w:tcPr>
            <w:tcW w:w="814" w:type="dxa"/>
          </w:tcPr>
          <w:p w:rsidR="00B30F7D" w:rsidRDefault="00966A30">
            <w:pPr>
              <w:pStyle w:val="TableParagraph"/>
              <w:spacing w:line="26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5748" w:type="dxa"/>
          </w:tcPr>
          <w:p w:rsidR="00B30F7D" w:rsidRDefault="00966A30">
            <w:pPr>
              <w:pStyle w:val="TableParagraph"/>
              <w:spacing w:line="263" w:lineRule="exact"/>
              <w:ind w:left="794" w:right="398"/>
              <w:jc w:val="center"/>
              <w:rPr>
                <w:sz w:val="24"/>
              </w:rPr>
            </w:pPr>
            <w:r>
              <w:rPr>
                <w:sz w:val="24"/>
              </w:rPr>
              <w:t>Hasta için kullanılan setler tek kullanımlık mı?</w:t>
            </w:r>
          </w:p>
        </w:tc>
        <w:tc>
          <w:tcPr>
            <w:tcW w:w="869" w:type="dxa"/>
          </w:tcPr>
          <w:p w:rsidR="00B30F7D" w:rsidRDefault="00B30F7D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:rsidR="00B30F7D" w:rsidRDefault="00B30F7D"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 w:rsidR="00B30F7D" w:rsidRDefault="00B30F7D">
            <w:pPr>
              <w:pStyle w:val="TableParagraph"/>
              <w:rPr>
                <w:sz w:val="20"/>
              </w:rPr>
            </w:pPr>
          </w:p>
        </w:tc>
      </w:tr>
      <w:tr w:rsidR="00B30F7D">
        <w:trPr>
          <w:trHeight w:val="554"/>
        </w:trPr>
        <w:tc>
          <w:tcPr>
            <w:tcW w:w="814" w:type="dxa"/>
          </w:tcPr>
          <w:p w:rsidR="00B30F7D" w:rsidRDefault="00966A30">
            <w:pPr>
              <w:pStyle w:val="TableParagraph"/>
              <w:spacing w:line="275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5748" w:type="dxa"/>
          </w:tcPr>
          <w:p w:rsidR="00B30F7D" w:rsidRDefault="00966A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Hasta arası geçişlerde kullanılan malzemelerin temizlik</w:t>
            </w:r>
          </w:p>
          <w:p w:rsidR="00B30F7D" w:rsidRDefault="00966A3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ve dezenfeksiyonu yapılıyor mu?</w:t>
            </w:r>
          </w:p>
        </w:tc>
        <w:tc>
          <w:tcPr>
            <w:tcW w:w="869" w:type="dxa"/>
          </w:tcPr>
          <w:p w:rsidR="00B30F7D" w:rsidRDefault="00B30F7D">
            <w:pPr>
              <w:pStyle w:val="TableParagraph"/>
            </w:pPr>
          </w:p>
        </w:tc>
        <w:tc>
          <w:tcPr>
            <w:tcW w:w="1018" w:type="dxa"/>
          </w:tcPr>
          <w:p w:rsidR="00B30F7D" w:rsidRDefault="00B30F7D">
            <w:pPr>
              <w:pStyle w:val="TableParagraph"/>
            </w:pPr>
          </w:p>
        </w:tc>
        <w:tc>
          <w:tcPr>
            <w:tcW w:w="2895" w:type="dxa"/>
          </w:tcPr>
          <w:p w:rsidR="00B30F7D" w:rsidRDefault="00B30F7D">
            <w:pPr>
              <w:pStyle w:val="TableParagraph"/>
            </w:pPr>
          </w:p>
        </w:tc>
      </w:tr>
      <w:tr w:rsidR="00B30F7D">
        <w:trPr>
          <w:trHeight w:val="551"/>
        </w:trPr>
        <w:tc>
          <w:tcPr>
            <w:tcW w:w="814" w:type="dxa"/>
          </w:tcPr>
          <w:p w:rsidR="00B30F7D" w:rsidRDefault="00966A30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5748" w:type="dxa"/>
          </w:tcPr>
          <w:p w:rsidR="00B30F7D" w:rsidRDefault="00966A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İlaçların hazırlanması için bölüm içinde temiz alan</w:t>
            </w:r>
          </w:p>
          <w:p w:rsidR="00B30F7D" w:rsidRDefault="00966A3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ayrılmış mı?</w:t>
            </w:r>
          </w:p>
        </w:tc>
        <w:tc>
          <w:tcPr>
            <w:tcW w:w="869" w:type="dxa"/>
          </w:tcPr>
          <w:p w:rsidR="00B30F7D" w:rsidRDefault="00B30F7D">
            <w:pPr>
              <w:pStyle w:val="TableParagraph"/>
            </w:pPr>
          </w:p>
        </w:tc>
        <w:tc>
          <w:tcPr>
            <w:tcW w:w="1018" w:type="dxa"/>
          </w:tcPr>
          <w:p w:rsidR="00B30F7D" w:rsidRDefault="00B30F7D">
            <w:pPr>
              <w:pStyle w:val="TableParagraph"/>
            </w:pPr>
          </w:p>
        </w:tc>
        <w:tc>
          <w:tcPr>
            <w:tcW w:w="2895" w:type="dxa"/>
          </w:tcPr>
          <w:p w:rsidR="00B30F7D" w:rsidRDefault="00B30F7D">
            <w:pPr>
              <w:pStyle w:val="TableParagraph"/>
            </w:pPr>
          </w:p>
        </w:tc>
      </w:tr>
      <w:tr w:rsidR="00B30F7D">
        <w:trPr>
          <w:trHeight w:val="551"/>
        </w:trPr>
        <w:tc>
          <w:tcPr>
            <w:tcW w:w="814" w:type="dxa"/>
          </w:tcPr>
          <w:p w:rsidR="00B30F7D" w:rsidRDefault="00966A30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5748" w:type="dxa"/>
          </w:tcPr>
          <w:p w:rsidR="00B30F7D" w:rsidRDefault="00966A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Enjeksiyonla verilecek ilaçların ilaç hazırlıkları nerede</w:t>
            </w:r>
          </w:p>
          <w:p w:rsidR="00B30F7D" w:rsidRDefault="00966A3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yapılıyor</w:t>
            </w:r>
          </w:p>
        </w:tc>
        <w:tc>
          <w:tcPr>
            <w:tcW w:w="869" w:type="dxa"/>
          </w:tcPr>
          <w:p w:rsidR="00B30F7D" w:rsidRDefault="00B30F7D">
            <w:pPr>
              <w:pStyle w:val="TableParagraph"/>
            </w:pPr>
          </w:p>
        </w:tc>
        <w:tc>
          <w:tcPr>
            <w:tcW w:w="1018" w:type="dxa"/>
          </w:tcPr>
          <w:p w:rsidR="00B30F7D" w:rsidRDefault="00B30F7D">
            <w:pPr>
              <w:pStyle w:val="TableParagraph"/>
            </w:pPr>
          </w:p>
        </w:tc>
        <w:tc>
          <w:tcPr>
            <w:tcW w:w="2895" w:type="dxa"/>
          </w:tcPr>
          <w:p w:rsidR="00B30F7D" w:rsidRDefault="00B30F7D">
            <w:pPr>
              <w:pStyle w:val="TableParagraph"/>
            </w:pPr>
          </w:p>
        </w:tc>
      </w:tr>
      <w:tr w:rsidR="00B30F7D">
        <w:trPr>
          <w:trHeight w:val="282"/>
        </w:trPr>
        <w:tc>
          <w:tcPr>
            <w:tcW w:w="814" w:type="dxa"/>
          </w:tcPr>
          <w:p w:rsidR="00B30F7D" w:rsidRDefault="00966A30">
            <w:pPr>
              <w:pStyle w:val="TableParagraph"/>
              <w:spacing w:line="26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5748" w:type="dxa"/>
          </w:tcPr>
          <w:p w:rsidR="00B30F7D" w:rsidRDefault="00966A3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İlaç hazırlamada multidoz flakon kullanılıyor mu?</w:t>
            </w:r>
          </w:p>
        </w:tc>
        <w:tc>
          <w:tcPr>
            <w:tcW w:w="869" w:type="dxa"/>
          </w:tcPr>
          <w:p w:rsidR="00B30F7D" w:rsidRDefault="00B30F7D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:rsidR="00B30F7D" w:rsidRDefault="00B30F7D"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 w:rsidR="00B30F7D" w:rsidRDefault="00B30F7D">
            <w:pPr>
              <w:pStyle w:val="TableParagraph"/>
              <w:rPr>
                <w:sz w:val="20"/>
              </w:rPr>
            </w:pPr>
          </w:p>
        </w:tc>
      </w:tr>
      <w:tr w:rsidR="00B30F7D">
        <w:trPr>
          <w:trHeight w:val="1103"/>
        </w:trPr>
        <w:tc>
          <w:tcPr>
            <w:tcW w:w="814" w:type="dxa"/>
          </w:tcPr>
          <w:p w:rsidR="00B30F7D" w:rsidRDefault="00966A30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5748" w:type="dxa"/>
          </w:tcPr>
          <w:p w:rsidR="00B30F7D" w:rsidRDefault="00966A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Klinikte koruyucu ekipman bulunduruluyor mu?</w:t>
            </w:r>
          </w:p>
          <w:p w:rsidR="00B30F7D" w:rsidRDefault="00966A30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>-Klinik çalışanları koruyucu ekipmanların yerini biliyor mu?</w:t>
            </w:r>
          </w:p>
          <w:p w:rsidR="00B30F7D" w:rsidRDefault="00966A3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-Gerektiğinde kişisel koruyucu önlemler alınıyor mu?</w:t>
            </w:r>
          </w:p>
        </w:tc>
        <w:tc>
          <w:tcPr>
            <w:tcW w:w="869" w:type="dxa"/>
          </w:tcPr>
          <w:p w:rsidR="00B30F7D" w:rsidRDefault="00B30F7D">
            <w:pPr>
              <w:pStyle w:val="TableParagraph"/>
            </w:pPr>
          </w:p>
        </w:tc>
        <w:tc>
          <w:tcPr>
            <w:tcW w:w="1018" w:type="dxa"/>
          </w:tcPr>
          <w:p w:rsidR="00B30F7D" w:rsidRDefault="00B30F7D">
            <w:pPr>
              <w:pStyle w:val="TableParagraph"/>
            </w:pPr>
          </w:p>
        </w:tc>
        <w:tc>
          <w:tcPr>
            <w:tcW w:w="2895" w:type="dxa"/>
          </w:tcPr>
          <w:p w:rsidR="00B30F7D" w:rsidRDefault="00B30F7D">
            <w:pPr>
              <w:pStyle w:val="TableParagraph"/>
            </w:pPr>
          </w:p>
        </w:tc>
      </w:tr>
      <w:tr w:rsidR="00B30F7D">
        <w:trPr>
          <w:trHeight w:val="282"/>
        </w:trPr>
        <w:tc>
          <w:tcPr>
            <w:tcW w:w="814" w:type="dxa"/>
          </w:tcPr>
          <w:p w:rsidR="00B30F7D" w:rsidRDefault="00966A30">
            <w:pPr>
              <w:pStyle w:val="TableParagraph"/>
              <w:spacing w:line="26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5748" w:type="dxa"/>
          </w:tcPr>
          <w:p w:rsidR="00B30F7D" w:rsidRDefault="00966A3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Klinik içinde temiz ve kirli alan ayırımı yapılıyor mu?</w:t>
            </w:r>
          </w:p>
        </w:tc>
        <w:tc>
          <w:tcPr>
            <w:tcW w:w="869" w:type="dxa"/>
          </w:tcPr>
          <w:p w:rsidR="00B30F7D" w:rsidRDefault="00B30F7D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:rsidR="00B30F7D" w:rsidRDefault="00B30F7D"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 w:rsidR="00B30F7D" w:rsidRDefault="00B30F7D">
            <w:pPr>
              <w:pStyle w:val="TableParagraph"/>
              <w:rPr>
                <w:sz w:val="20"/>
              </w:rPr>
            </w:pPr>
          </w:p>
        </w:tc>
      </w:tr>
      <w:tr w:rsidR="00B30F7D">
        <w:trPr>
          <w:trHeight w:val="551"/>
        </w:trPr>
        <w:tc>
          <w:tcPr>
            <w:tcW w:w="814" w:type="dxa"/>
          </w:tcPr>
          <w:p w:rsidR="00B30F7D" w:rsidRDefault="00966A30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5748" w:type="dxa"/>
          </w:tcPr>
          <w:p w:rsidR="00B30F7D" w:rsidRDefault="00966A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Her kullanım sonrası hemodiyaliz makinası temizlik ve</w:t>
            </w:r>
          </w:p>
          <w:p w:rsidR="00B30F7D" w:rsidRDefault="00966A3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dezenfeksiyon işlemine tabii tutuluyor mu?</w:t>
            </w:r>
          </w:p>
        </w:tc>
        <w:tc>
          <w:tcPr>
            <w:tcW w:w="869" w:type="dxa"/>
          </w:tcPr>
          <w:p w:rsidR="00B30F7D" w:rsidRDefault="00B30F7D">
            <w:pPr>
              <w:pStyle w:val="TableParagraph"/>
            </w:pPr>
          </w:p>
        </w:tc>
        <w:tc>
          <w:tcPr>
            <w:tcW w:w="1018" w:type="dxa"/>
          </w:tcPr>
          <w:p w:rsidR="00B30F7D" w:rsidRDefault="00B30F7D">
            <w:pPr>
              <w:pStyle w:val="TableParagraph"/>
            </w:pPr>
          </w:p>
        </w:tc>
        <w:tc>
          <w:tcPr>
            <w:tcW w:w="2895" w:type="dxa"/>
          </w:tcPr>
          <w:p w:rsidR="00B30F7D" w:rsidRDefault="00B30F7D">
            <w:pPr>
              <w:pStyle w:val="TableParagraph"/>
            </w:pPr>
          </w:p>
        </w:tc>
      </w:tr>
      <w:tr w:rsidR="00B30F7D">
        <w:trPr>
          <w:trHeight w:val="285"/>
        </w:trPr>
        <w:tc>
          <w:tcPr>
            <w:tcW w:w="814" w:type="dxa"/>
          </w:tcPr>
          <w:p w:rsidR="00B30F7D" w:rsidRDefault="00966A30">
            <w:pPr>
              <w:pStyle w:val="TableParagraph"/>
              <w:spacing w:line="265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5748" w:type="dxa"/>
          </w:tcPr>
          <w:p w:rsidR="00B30F7D" w:rsidRDefault="00966A3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Ünite içerisinde yemek yeniliyor mu?</w:t>
            </w:r>
          </w:p>
        </w:tc>
        <w:tc>
          <w:tcPr>
            <w:tcW w:w="869" w:type="dxa"/>
          </w:tcPr>
          <w:p w:rsidR="00B30F7D" w:rsidRDefault="00B30F7D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:rsidR="00B30F7D" w:rsidRDefault="00B30F7D"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 w:rsidR="00B30F7D" w:rsidRDefault="00B30F7D">
            <w:pPr>
              <w:pStyle w:val="TableParagraph"/>
              <w:rPr>
                <w:sz w:val="20"/>
              </w:rPr>
            </w:pPr>
          </w:p>
        </w:tc>
      </w:tr>
      <w:tr w:rsidR="00B30F7D">
        <w:trPr>
          <w:trHeight w:val="551"/>
        </w:trPr>
        <w:tc>
          <w:tcPr>
            <w:tcW w:w="814" w:type="dxa"/>
          </w:tcPr>
          <w:p w:rsidR="00B30F7D" w:rsidRDefault="00966A30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5748" w:type="dxa"/>
          </w:tcPr>
          <w:p w:rsidR="00B30F7D" w:rsidRDefault="00966A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Kullanılan suların bakteriyolojik(3 ayda)ve kimyasal</w:t>
            </w:r>
          </w:p>
          <w:p w:rsidR="00B30F7D" w:rsidRDefault="00966A3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analizleri (6 ay) yapılıyor mu?</w:t>
            </w:r>
          </w:p>
        </w:tc>
        <w:tc>
          <w:tcPr>
            <w:tcW w:w="869" w:type="dxa"/>
          </w:tcPr>
          <w:p w:rsidR="00B30F7D" w:rsidRDefault="00B30F7D">
            <w:pPr>
              <w:pStyle w:val="TableParagraph"/>
            </w:pPr>
          </w:p>
        </w:tc>
        <w:tc>
          <w:tcPr>
            <w:tcW w:w="1018" w:type="dxa"/>
          </w:tcPr>
          <w:p w:rsidR="00B30F7D" w:rsidRDefault="00B30F7D">
            <w:pPr>
              <w:pStyle w:val="TableParagraph"/>
            </w:pPr>
          </w:p>
        </w:tc>
        <w:tc>
          <w:tcPr>
            <w:tcW w:w="2895" w:type="dxa"/>
          </w:tcPr>
          <w:p w:rsidR="00B30F7D" w:rsidRDefault="00B30F7D">
            <w:pPr>
              <w:pStyle w:val="TableParagraph"/>
            </w:pPr>
          </w:p>
        </w:tc>
      </w:tr>
    </w:tbl>
    <w:p w:rsidR="00B30F7D" w:rsidRDefault="00B30F7D">
      <w:pPr>
        <w:sectPr w:rsidR="00B30F7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2440" w:right="160" w:bottom="280" w:left="160" w:header="713" w:footer="708" w:gutter="0"/>
          <w:cols w:space="708"/>
        </w:sectPr>
      </w:pPr>
    </w:p>
    <w:p w:rsidR="00B30F7D" w:rsidRDefault="00B30F7D">
      <w:pPr>
        <w:spacing w:before="9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5748"/>
        <w:gridCol w:w="869"/>
        <w:gridCol w:w="1018"/>
        <w:gridCol w:w="2895"/>
      </w:tblGrid>
      <w:tr w:rsidR="00B30F7D">
        <w:trPr>
          <w:trHeight w:val="551"/>
        </w:trPr>
        <w:tc>
          <w:tcPr>
            <w:tcW w:w="814" w:type="dxa"/>
          </w:tcPr>
          <w:p w:rsidR="00B30F7D" w:rsidRDefault="00966A30">
            <w:pPr>
              <w:pStyle w:val="TableParagraph"/>
              <w:spacing w:line="273" w:lineRule="exact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5748" w:type="dxa"/>
          </w:tcPr>
          <w:p w:rsidR="00B30F7D" w:rsidRDefault="00966A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Kliniklerde kullanılan portable diyaliz makinası için</w:t>
            </w:r>
          </w:p>
          <w:p w:rsidR="00B30F7D" w:rsidRDefault="00966A3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kullanılan su sisteminden örnek alınıyor mu?</w:t>
            </w:r>
          </w:p>
        </w:tc>
        <w:tc>
          <w:tcPr>
            <w:tcW w:w="869" w:type="dxa"/>
          </w:tcPr>
          <w:p w:rsidR="00B30F7D" w:rsidRDefault="00B30F7D">
            <w:pPr>
              <w:pStyle w:val="TableParagraph"/>
            </w:pPr>
          </w:p>
        </w:tc>
        <w:tc>
          <w:tcPr>
            <w:tcW w:w="1018" w:type="dxa"/>
          </w:tcPr>
          <w:p w:rsidR="00B30F7D" w:rsidRDefault="00B30F7D">
            <w:pPr>
              <w:pStyle w:val="TableParagraph"/>
            </w:pPr>
          </w:p>
        </w:tc>
        <w:tc>
          <w:tcPr>
            <w:tcW w:w="2895" w:type="dxa"/>
          </w:tcPr>
          <w:p w:rsidR="00B30F7D" w:rsidRDefault="00B30F7D">
            <w:pPr>
              <w:pStyle w:val="TableParagraph"/>
            </w:pPr>
          </w:p>
        </w:tc>
      </w:tr>
      <w:tr w:rsidR="00B30F7D">
        <w:trPr>
          <w:trHeight w:val="275"/>
        </w:trPr>
        <w:tc>
          <w:tcPr>
            <w:tcW w:w="6562" w:type="dxa"/>
            <w:gridSpan w:val="2"/>
          </w:tcPr>
          <w:p w:rsidR="00B30F7D" w:rsidRDefault="00966A30">
            <w:pPr>
              <w:pStyle w:val="TableParagraph"/>
              <w:spacing w:line="256" w:lineRule="exact"/>
              <w:ind w:left="2899" w:right="28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</w:t>
            </w:r>
          </w:p>
        </w:tc>
        <w:tc>
          <w:tcPr>
            <w:tcW w:w="869" w:type="dxa"/>
          </w:tcPr>
          <w:p w:rsidR="00B30F7D" w:rsidRDefault="00966A3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1018" w:type="dxa"/>
          </w:tcPr>
          <w:p w:rsidR="00B30F7D" w:rsidRDefault="00966A30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HAYIR</w:t>
            </w:r>
          </w:p>
        </w:tc>
        <w:tc>
          <w:tcPr>
            <w:tcW w:w="2895" w:type="dxa"/>
          </w:tcPr>
          <w:p w:rsidR="00B30F7D" w:rsidRDefault="00966A30">
            <w:pPr>
              <w:pStyle w:val="TableParagraph"/>
              <w:spacing w:line="256" w:lineRule="exact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AÇIKLAMALAR</w:t>
            </w:r>
          </w:p>
        </w:tc>
      </w:tr>
      <w:tr w:rsidR="00B30F7D">
        <w:trPr>
          <w:trHeight w:val="282"/>
        </w:trPr>
        <w:tc>
          <w:tcPr>
            <w:tcW w:w="814" w:type="dxa"/>
          </w:tcPr>
          <w:p w:rsidR="00B30F7D" w:rsidRDefault="00966A30">
            <w:pPr>
              <w:pStyle w:val="TableParagraph"/>
              <w:spacing w:line="263" w:lineRule="exact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5748" w:type="dxa"/>
          </w:tcPr>
          <w:p w:rsidR="00B30F7D" w:rsidRDefault="00966A3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Çeşme suyundan kültür alınıyor mu ?</w:t>
            </w:r>
          </w:p>
        </w:tc>
        <w:tc>
          <w:tcPr>
            <w:tcW w:w="869" w:type="dxa"/>
          </w:tcPr>
          <w:p w:rsidR="00B30F7D" w:rsidRDefault="00B30F7D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:rsidR="00B30F7D" w:rsidRDefault="00B30F7D"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 w:rsidR="00B30F7D" w:rsidRDefault="00B30F7D">
            <w:pPr>
              <w:pStyle w:val="TableParagraph"/>
              <w:rPr>
                <w:sz w:val="20"/>
              </w:rPr>
            </w:pPr>
          </w:p>
        </w:tc>
      </w:tr>
      <w:tr w:rsidR="00B30F7D">
        <w:trPr>
          <w:trHeight w:val="829"/>
        </w:trPr>
        <w:tc>
          <w:tcPr>
            <w:tcW w:w="814" w:type="dxa"/>
          </w:tcPr>
          <w:p w:rsidR="00B30F7D" w:rsidRDefault="00966A30">
            <w:pPr>
              <w:pStyle w:val="TableParagraph"/>
              <w:spacing w:line="275" w:lineRule="exact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5748" w:type="dxa"/>
          </w:tcPr>
          <w:p w:rsidR="00B30F7D" w:rsidRDefault="00966A30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Üretilen saf su için günlük olarak su iletkenliği su sertliği klor miktarı saf su</w:t>
            </w:r>
          </w:p>
          <w:p w:rsidR="00B30F7D" w:rsidRDefault="00966A3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ham su (asitlik- alkalik) özelliği kontrol ediliyor mu?</w:t>
            </w:r>
          </w:p>
        </w:tc>
        <w:tc>
          <w:tcPr>
            <w:tcW w:w="869" w:type="dxa"/>
          </w:tcPr>
          <w:p w:rsidR="00B30F7D" w:rsidRDefault="00B30F7D">
            <w:pPr>
              <w:pStyle w:val="TableParagraph"/>
            </w:pPr>
          </w:p>
        </w:tc>
        <w:tc>
          <w:tcPr>
            <w:tcW w:w="1018" w:type="dxa"/>
          </w:tcPr>
          <w:p w:rsidR="00B30F7D" w:rsidRDefault="00B30F7D">
            <w:pPr>
              <w:pStyle w:val="TableParagraph"/>
            </w:pPr>
          </w:p>
        </w:tc>
        <w:tc>
          <w:tcPr>
            <w:tcW w:w="2895" w:type="dxa"/>
          </w:tcPr>
          <w:p w:rsidR="00B30F7D" w:rsidRDefault="00B30F7D">
            <w:pPr>
              <w:pStyle w:val="TableParagraph"/>
            </w:pPr>
          </w:p>
        </w:tc>
      </w:tr>
      <w:tr w:rsidR="00B30F7D">
        <w:trPr>
          <w:trHeight w:val="551"/>
        </w:trPr>
        <w:tc>
          <w:tcPr>
            <w:tcW w:w="814" w:type="dxa"/>
          </w:tcPr>
          <w:p w:rsidR="00B30F7D" w:rsidRDefault="00966A30">
            <w:pPr>
              <w:pStyle w:val="TableParagraph"/>
              <w:spacing w:line="273" w:lineRule="exact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5748" w:type="dxa"/>
          </w:tcPr>
          <w:p w:rsidR="00B30F7D" w:rsidRDefault="00966A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Su tanklarının bulunduğu deponun bakımı ve kontrolü</w:t>
            </w:r>
          </w:p>
          <w:p w:rsidR="00B30F7D" w:rsidRDefault="00966A3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yapılıyor mu?</w:t>
            </w:r>
          </w:p>
        </w:tc>
        <w:tc>
          <w:tcPr>
            <w:tcW w:w="869" w:type="dxa"/>
          </w:tcPr>
          <w:p w:rsidR="00B30F7D" w:rsidRDefault="00B30F7D">
            <w:pPr>
              <w:pStyle w:val="TableParagraph"/>
            </w:pPr>
          </w:p>
        </w:tc>
        <w:tc>
          <w:tcPr>
            <w:tcW w:w="1018" w:type="dxa"/>
          </w:tcPr>
          <w:p w:rsidR="00B30F7D" w:rsidRDefault="00B30F7D">
            <w:pPr>
              <w:pStyle w:val="TableParagraph"/>
            </w:pPr>
          </w:p>
        </w:tc>
        <w:tc>
          <w:tcPr>
            <w:tcW w:w="2895" w:type="dxa"/>
          </w:tcPr>
          <w:p w:rsidR="00B30F7D" w:rsidRDefault="00B30F7D">
            <w:pPr>
              <w:pStyle w:val="TableParagraph"/>
            </w:pPr>
          </w:p>
        </w:tc>
      </w:tr>
      <w:tr w:rsidR="00B30F7D">
        <w:trPr>
          <w:trHeight w:val="551"/>
        </w:trPr>
        <w:tc>
          <w:tcPr>
            <w:tcW w:w="814" w:type="dxa"/>
          </w:tcPr>
          <w:p w:rsidR="00B30F7D" w:rsidRDefault="00966A30">
            <w:pPr>
              <w:pStyle w:val="TableParagraph"/>
              <w:spacing w:line="273" w:lineRule="exact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5748" w:type="dxa"/>
          </w:tcPr>
          <w:p w:rsidR="00B30F7D" w:rsidRDefault="00966A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Diyaliz makinelerinin bakımı hangi aralıklarla</w:t>
            </w:r>
          </w:p>
          <w:p w:rsidR="00B30F7D" w:rsidRDefault="00966A3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yapılıyor?(kimler yapıyor)</w:t>
            </w:r>
          </w:p>
        </w:tc>
        <w:tc>
          <w:tcPr>
            <w:tcW w:w="869" w:type="dxa"/>
          </w:tcPr>
          <w:p w:rsidR="00B30F7D" w:rsidRDefault="00B30F7D">
            <w:pPr>
              <w:pStyle w:val="TableParagraph"/>
            </w:pPr>
          </w:p>
        </w:tc>
        <w:tc>
          <w:tcPr>
            <w:tcW w:w="1018" w:type="dxa"/>
          </w:tcPr>
          <w:p w:rsidR="00B30F7D" w:rsidRDefault="00B30F7D">
            <w:pPr>
              <w:pStyle w:val="TableParagraph"/>
            </w:pPr>
          </w:p>
        </w:tc>
        <w:tc>
          <w:tcPr>
            <w:tcW w:w="2895" w:type="dxa"/>
          </w:tcPr>
          <w:p w:rsidR="00B30F7D" w:rsidRDefault="00B30F7D">
            <w:pPr>
              <w:pStyle w:val="TableParagraph"/>
            </w:pPr>
          </w:p>
        </w:tc>
      </w:tr>
      <w:tr w:rsidR="00B30F7D">
        <w:trPr>
          <w:trHeight w:val="551"/>
        </w:trPr>
        <w:tc>
          <w:tcPr>
            <w:tcW w:w="814" w:type="dxa"/>
          </w:tcPr>
          <w:p w:rsidR="00B30F7D" w:rsidRDefault="00966A30">
            <w:pPr>
              <w:pStyle w:val="TableParagraph"/>
              <w:spacing w:line="273" w:lineRule="exact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5748" w:type="dxa"/>
          </w:tcPr>
          <w:p w:rsidR="00B30F7D" w:rsidRDefault="00966A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Enfekte hastalar için kullanılan malzemeler tanımlı ve</w:t>
            </w:r>
          </w:p>
          <w:p w:rsidR="00B30F7D" w:rsidRDefault="00966A3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ayrı kullanılıyor mu?</w:t>
            </w:r>
          </w:p>
        </w:tc>
        <w:tc>
          <w:tcPr>
            <w:tcW w:w="869" w:type="dxa"/>
          </w:tcPr>
          <w:p w:rsidR="00B30F7D" w:rsidRDefault="00B30F7D">
            <w:pPr>
              <w:pStyle w:val="TableParagraph"/>
            </w:pPr>
          </w:p>
        </w:tc>
        <w:tc>
          <w:tcPr>
            <w:tcW w:w="1018" w:type="dxa"/>
          </w:tcPr>
          <w:p w:rsidR="00B30F7D" w:rsidRDefault="00B30F7D">
            <w:pPr>
              <w:pStyle w:val="TableParagraph"/>
            </w:pPr>
          </w:p>
        </w:tc>
        <w:tc>
          <w:tcPr>
            <w:tcW w:w="2895" w:type="dxa"/>
          </w:tcPr>
          <w:p w:rsidR="00B30F7D" w:rsidRDefault="00B30F7D">
            <w:pPr>
              <w:pStyle w:val="TableParagraph"/>
            </w:pPr>
          </w:p>
        </w:tc>
      </w:tr>
      <w:tr w:rsidR="00B30F7D">
        <w:trPr>
          <w:trHeight w:val="551"/>
        </w:trPr>
        <w:tc>
          <w:tcPr>
            <w:tcW w:w="814" w:type="dxa"/>
          </w:tcPr>
          <w:p w:rsidR="00B30F7D" w:rsidRDefault="00966A30">
            <w:pPr>
              <w:pStyle w:val="TableParagraph"/>
              <w:spacing w:line="273" w:lineRule="exact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5748" w:type="dxa"/>
          </w:tcPr>
          <w:p w:rsidR="00B30F7D" w:rsidRDefault="00966A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Alınan örnekler için bölüm bazında örnek toplama alan</w:t>
            </w:r>
          </w:p>
          <w:p w:rsidR="00B30F7D" w:rsidRDefault="00966A3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belirlenmiş mi?</w:t>
            </w:r>
          </w:p>
        </w:tc>
        <w:tc>
          <w:tcPr>
            <w:tcW w:w="869" w:type="dxa"/>
          </w:tcPr>
          <w:p w:rsidR="00B30F7D" w:rsidRDefault="00B30F7D">
            <w:pPr>
              <w:pStyle w:val="TableParagraph"/>
            </w:pPr>
          </w:p>
        </w:tc>
        <w:tc>
          <w:tcPr>
            <w:tcW w:w="1018" w:type="dxa"/>
          </w:tcPr>
          <w:p w:rsidR="00B30F7D" w:rsidRDefault="00B30F7D">
            <w:pPr>
              <w:pStyle w:val="TableParagraph"/>
            </w:pPr>
          </w:p>
        </w:tc>
        <w:tc>
          <w:tcPr>
            <w:tcW w:w="2895" w:type="dxa"/>
          </w:tcPr>
          <w:p w:rsidR="00B30F7D" w:rsidRDefault="00B30F7D">
            <w:pPr>
              <w:pStyle w:val="TableParagraph"/>
            </w:pPr>
          </w:p>
        </w:tc>
      </w:tr>
      <w:tr w:rsidR="00B30F7D">
        <w:trPr>
          <w:trHeight w:val="827"/>
        </w:trPr>
        <w:tc>
          <w:tcPr>
            <w:tcW w:w="814" w:type="dxa"/>
          </w:tcPr>
          <w:p w:rsidR="00B30F7D" w:rsidRDefault="00966A30">
            <w:pPr>
              <w:pStyle w:val="TableParagraph"/>
              <w:spacing w:line="273" w:lineRule="exact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5748" w:type="dxa"/>
          </w:tcPr>
          <w:p w:rsidR="00B30F7D" w:rsidRDefault="00966A30">
            <w:pPr>
              <w:pStyle w:val="TableParagraph"/>
              <w:ind w:left="107" w:right="1172"/>
              <w:rPr>
                <w:sz w:val="24"/>
              </w:rPr>
            </w:pPr>
            <w:r>
              <w:rPr>
                <w:sz w:val="24"/>
              </w:rPr>
              <w:t>Sağlık hizmeti sunulan alanlarda alkol bazlı el dezenfektanı bulunuyor ve</w:t>
            </w:r>
          </w:p>
          <w:p w:rsidR="00B30F7D" w:rsidRDefault="00966A3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kullanılıyor mu?</w:t>
            </w:r>
          </w:p>
        </w:tc>
        <w:tc>
          <w:tcPr>
            <w:tcW w:w="869" w:type="dxa"/>
          </w:tcPr>
          <w:p w:rsidR="00B30F7D" w:rsidRDefault="00B30F7D">
            <w:pPr>
              <w:pStyle w:val="TableParagraph"/>
            </w:pPr>
          </w:p>
        </w:tc>
        <w:tc>
          <w:tcPr>
            <w:tcW w:w="1018" w:type="dxa"/>
          </w:tcPr>
          <w:p w:rsidR="00B30F7D" w:rsidRDefault="00B30F7D">
            <w:pPr>
              <w:pStyle w:val="TableParagraph"/>
            </w:pPr>
          </w:p>
        </w:tc>
        <w:tc>
          <w:tcPr>
            <w:tcW w:w="2895" w:type="dxa"/>
          </w:tcPr>
          <w:p w:rsidR="00B30F7D" w:rsidRDefault="00B30F7D">
            <w:pPr>
              <w:pStyle w:val="TableParagraph"/>
            </w:pPr>
          </w:p>
        </w:tc>
      </w:tr>
      <w:tr w:rsidR="00B30F7D">
        <w:trPr>
          <w:trHeight w:val="282"/>
        </w:trPr>
        <w:tc>
          <w:tcPr>
            <w:tcW w:w="814" w:type="dxa"/>
          </w:tcPr>
          <w:p w:rsidR="00B30F7D" w:rsidRDefault="00966A30">
            <w:pPr>
              <w:pStyle w:val="TableParagraph"/>
              <w:spacing w:line="263" w:lineRule="exact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5748" w:type="dxa"/>
          </w:tcPr>
          <w:p w:rsidR="00B30F7D" w:rsidRDefault="00966A3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Buzdolabı sıcaklık takibi yapılıyor mu?</w:t>
            </w:r>
          </w:p>
        </w:tc>
        <w:tc>
          <w:tcPr>
            <w:tcW w:w="869" w:type="dxa"/>
          </w:tcPr>
          <w:p w:rsidR="00B30F7D" w:rsidRDefault="00B30F7D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:rsidR="00B30F7D" w:rsidRDefault="00B30F7D"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 w:rsidR="00B30F7D" w:rsidRDefault="00B30F7D">
            <w:pPr>
              <w:pStyle w:val="TableParagraph"/>
              <w:rPr>
                <w:sz w:val="20"/>
              </w:rPr>
            </w:pPr>
          </w:p>
        </w:tc>
      </w:tr>
      <w:tr w:rsidR="00B30F7D">
        <w:trPr>
          <w:trHeight w:val="830"/>
        </w:trPr>
        <w:tc>
          <w:tcPr>
            <w:tcW w:w="814" w:type="dxa"/>
          </w:tcPr>
          <w:p w:rsidR="00B30F7D" w:rsidRDefault="00966A30">
            <w:pPr>
              <w:pStyle w:val="TableParagraph"/>
              <w:spacing w:line="275" w:lineRule="exact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5748" w:type="dxa"/>
          </w:tcPr>
          <w:p w:rsidR="00B30F7D" w:rsidRDefault="00966A30">
            <w:pPr>
              <w:pStyle w:val="TableParagraph"/>
              <w:ind w:left="107" w:right="858"/>
              <w:rPr>
                <w:sz w:val="24"/>
              </w:rPr>
            </w:pPr>
            <w:r>
              <w:rPr>
                <w:sz w:val="24"/>
              </w:rPr>
              <w:t>Kan veya vücut sıvılarının dökülmesi durumunda temizlik Hastane Temizliği</w:t>
            </w:r>
          </w:p>
          <w:p w:rsidR="00B30F7D" w:rsidRDefault="00966A3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Prosedürü’ne göre yapılıyor mu?</w:t>
            </w:r>
          </w:p>
        </w:tc>
        <w:tc>
          <w:tcPr>
            <w:tcW w:w="869" w:type="dxa"/>
          </w:tcPr>
          <w:p w:rsidR="00B30F7D" w:rsidRDefault="00B30F7D">
            <w:pPr>
              <w:pStyle w:val="TableParagraph"/>
            </w:pPr>
          </w:p>
        </w:tc>
        <w:tc>
          <w:tcPr>
            <w:tcW w:w="1018" w:type="dxa"/>
          </w:tcPr>
          <w:p w:rsidR="00B30F7D" w:rsidRDefault="00B30F7D">
            <w:pPr>
              <w:pStyle w:val="TableParagraph"/>
            </w:pPr>
          </w:p>
        </w:tc>
        <w:tc>
          <w:tcPr>
            <w:tcW w:w="2895" w:type="dxa"/>
          </w:tcPr>
          <w:p w:rsidR="00B30F7D" w:rsidRDefault="00B30F7D">
            <w:pPr>
              <w:pStyle w:val="TableParagraph"/>
            </w:pPr>
          </w:p>
        </w:tc>
      </w:tr>
      <w:tr w:rsidR="00B30F7D">
        <w:trPr>
          <w:trHeight w:val="551"/>
        </w:trPr>
        <w:tc>
          <w:tcPr>
            <w:tcW w:w="814" w:type="dxa"/>
          </w:tcPr>
          <w:p w:rsidR="00B30F7D" w:rsidRDefault="00966A30">
            <w:pPr>
              <w:pStyle w:val="TableParagraph"/>
              <w:spacing w:line="273" w:lineRule="exact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5748" w:type="dxa"/>
          </w:tcPr>
          <w:p w:rsidR="00B30F7D" w:rsidRDefault="00966A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Atık yönetimi prosedürü biliniyor mu?</w:t>
            </w:r>
          </w:p>
          <w:p w:rsidR="00B30F7D" w:rsidRDefault="00966A3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-Prosedüre göre toplanıyor mu?</w:t>
            </w:r>
          </w:p>
        </w:tc>
        <w:tc>
          <w:tcPr>
            <w:tcW w:w="869" w:type="dxa"/>
          </w:tcPr>
          <w:p w:rsidR="00B30F7D" w:rsidRDefault="00B30F7D">
            <w:pPr>
              <w:pStyle w:val="TableParagraph"/>
            </w:pPr>
          </w:p>
        </w:tc>
        <w:tc>
          <w:tcPr>
            <w:tcW w:w="1018" w:type="dxa"/>
          </w:tcPr>
          <w:p w:rsidR="00B30F7D" w:rsidRDefault="00B30F7D">
            <w:pPr>
              <w:pStyle w:val="TableParagraph"/>
            </w:pPr>
          </w:p>
        </w:tc>
        <w:tc>
          <w:tcPr>
            <w:tcW w:w="2895" w:type="dxa"/>
          </w:tcPr>
          <w:p w:rsidR="00B30F7D" w:rsidRDefault="00B30F7D">
            <w:pPr>
              <w:pStyle w:val="TableParagraph"/>
            </w:pPr>
          </w:p>
        </w:tc>
      </w:tr>
      <w:tr w:rsidR="00B30F7D">
        <w:trPr>
          <w:trHeight w:val="551"/>
        </w:trPr>
        <w:tc>
          <w:tcPr>
            <w:tcW w:w="814" w:type="dxa"/>
          </w:tcPr>
          <w:p w:rsidR="00B30F7D" w:rsidRDefault="00966A30">
            <w:pPr>
              <w:pStyle w:val="TableParagraph"/>
              <w:spacing w:line="273" w:lineRule="exact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5748" w:type="dxa"/>
          </w:tcPr>
          <w:p w:rsidR="00B30F7D" w:rsidRDefault="00966A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Kişisel temizlik alanlarında temizlik malzemeleri</w:t>
            </w:r>
          </w:p>
          <w:p w:rsidR="00B30F7D" w:rsidRDefault="00966A3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bulunduruluyor mu?</w:t>
            </w:r>
          </w:p>
        </w:tc>
        <w:tc>
          <w:tcPr>
            <w:tcW w:w="869" w:type="dxa"/>
          </w:tcPr>
          <w:p w:rsidR="00B30F7D" w:rsidRDefault="00B30F7D">
            <w:pPr>
              <w:pStyle w:val="TableParagraph"/>
            </w:pPr>
          </w:p>
        </w:tc>
        <w:tc>
          <w:tcPr>
            <w:tcW w:w="1018" w:type="dxa"/>
          </w:tcPr>
          <w:p w:rsidR="00B30F7D" w:rsidRDefault="00B30F7D">
            <w:pPr>
              <w:pStyle w:val="TableParagraph"/>
            </w:pPr>
          </w:p>
        </w:tc>
        <w:tc>
          <w:tcPr>
            <w:tcW w:w="2895" w:type="dxa"/>
          </w:tcPr>
          <w:p w:rsidR="00B30F7D" w:rsidRDefault="00B30F7D">
            <w:pPr>
              <w:pStyle w:val="TableParagraph"/>
            </w:pPr>
          </w:p>
        </w:tc>
      </w:tr>
      <w:tr w:rsidR="00B30F7D">
        <w:trPr>
          <w:trHeight w:val="282"/>
        </w:trPr>
        <w:tc>
          <w:tcPr>
            <w:tcW w:w="814" w:type="dxa"/>
          </w:tcPr>
          <w:p w:rsidR="00B30F7D" w:rsidRDefault="00966A30">
            <w:pPr>
              <w:pStyle w:val="TableParagraph"/>
              <w:spacing w:line="263" w:lineRule="exact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5748" w:type="dxa"/>
          </w:tcPr>
          <w:p w:rsidR="00B30F7D" w:rsidRDefault="00966A3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Sıvı sabun kapları uygun dolduruluyor mu?</w:t>
            </w:r>
          </w:p>
        </w:tc>
        <w:tc>
          <w:tcPr>
            <w:tcW w:w="869" w:type="dxa"/>
          </w:tcPr>
          <w:p w:rsidR="00B30F7D" w:rsidRDefault="00B30F7D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:rsidR="00B30F7D" w:rsidRDefault="00B30F7D"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 w:rsidR="00B30F7D" w:rsidRDefault="00B30F7D">
            <w:pPr>
              <w:pStyle w:val="TableParagraph"/>
              <w:rPr>
                <w:sz w:val="20"/>
              </w:rPr>
            </w:pPr>
          </w:p>
        </w:tc>
      </w:tr>
    </w:tbl>
    <w:p w:rsidR="00B30F7D" w:rsidRDefault="00B30F7D">
      <w:pPr>
        <w:rPr>
          <w:sz w:val="20"/>
        </w:rPr>
      </w:pPr>
    </w:p>
    <w:p w:rsidR="00B30F7D" w:rsidRDefault="00B30F7D">
      <w:pPr>
        <w:rPr>
          <w:sz w:val="20"/>
        </w:rPr>
      </w:pPr>
    </w:p>
    <w:p w:rsidR="00B30F7D" w:rsidRDefault="00B30F7D">
      <w:pPr>
        <w:rPr>
          <w:sz w:val="20"/>
        </w:rPr>
      </w:pPr>
    </w:p>
    <w:p w:rsidR="00B30F7D" w:rsidRDefault="00B30F7D"/>
    <w:p w:rsidR="00B30F7D" w:rsidRDefault="00966A30">
      <w:pPr>
        <w:pStyle w:val="GvdeMetni"/>
        <w:spacing w:before="90"/>
        <w:ind w:left="1256"/>
      </w:pPr>
      <w:r>
        <w:t>GÖRÜŞ:</w:t>
      </w:r>
    </w:p>
    <w:p w:rsidR="00B30F7D" w:rsidRDefault="00B30F7D">
      <w:pPr>
        <w:spacing w:before="1"/>
        <w:rPr>
          <w:b/>
          <w:sz w:val="21"/>
        </w:rPr>
      </w:pPr>
    </w:p>
    <w:p w:rsidR="00B30F7D" w:rsidRDefault="00966A30">
      <w:pPr>
        <w:pStyle w:val="GvdeMetni"/>
        <w:ind w:left="1255"/>
      </w:pPr>
      <w:r>
        <w:t>Denetim Tarihi:</w:t>
      </w:r>
    </w:p>
    <w:p w:rsidR="00B30F7D" w:rsidRDefault="00B30F7D">
      <w:pPr>
        <w:spacing w:before="10"/>
        <w:rPr>
          <w:b/>
          <w:sz w:val="20"/>
        </w:rPr>
      </w:pPr>
    </w:p>
    <w:p w:rsidR="00B30F7D" w:rsidRDefault="00966A30">
      <w:pPr>
        <w:pStyle w:val="GvdeMetni"/>
        <w:tabs>
          <w:tab w:val="left" w:pos="8230"/>
        </w:tabs>
        <w:spacing w:line="451" w:lineRule="auto"/>
        <w:ind w:left="8276" w:right="2686" w:hanging="7020"/>
      </w:pPr>
      <w:r>
        <w:t>Denetimi Yapan Enfeksiyon</w:t>
      </w:r>
      <w:r>
        <w:rPr>
          <w:spacing w:val="-7"/>
        </w:rPr>
        <w:t xml:space="preserve"> </w:t>
      </w:r>
      <w:r>
        <w:t>Kontrol</w:t>
      </w:r>
      <w:r>
        <w:rPr>
          <w:spacing w:val="-3"/>
        </w:rPr>
        <w:t xml:space="preserve"> </w:t>
      </w:r>
      <w:r>
        <w:t>Ekibi:</w:t>
      </w:r>
      <w:r>
        <w:tab/>
        <w:t>Tarih: İmza:</w:t>
      </w:r>
    </w:p>
    <w:sectPr w:rsidR="00B30F7D" w:rsidSect="00B30F7D">
      <w:pgSz w:w="11910" w:h="16840"/>
      <w:pgMar w:top="2440" w:right="160" w:bottom="280" w:left="160" w:header="71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A30" w:rsidRDefault="00966A30" w:rsidP="00B30F7D">
      <w:r>
        <w:separator/>
      </w:r>
    </w:p>
  </w:endnote>
  <w:endnote w:type="continuationSeparator" w:id="1">
    <w:p w:rsidR="00966A30" w:rsidRDefault="00966A30" w:rsidP="00B30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F3" w:rsidRDefault="00D568F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F3" w:rsidRDefault="00D568F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F3" w:rsidRDefault="00D568F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A30" w:rsidRDefault="00966A30" w:rsidP="00B30F7D">
      <w:r>
        <w:separator/>
      </w:r>
    </w:p>
  </w:footnote>
  <w:footnote w:type="continuationSeparator" w:id="1">
    <w:p w:rsidR="00966A30" w:rsidRDefault="00966A30" w:rsidP="00B30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F3" w:rsidRDefault="00D568F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7D" w:rsidRDefault="00B30F7D">
    <w:pPr>
      <w:pStyle w:val="GvdeMetni"/>
      <w:spacing w:line="14" w:lineRule="auto"/>
      <w:rPr>
        <w:b w:val="0"/>
        <w:sz w:val="20"/>
      </w:rPr>
    </w:pPr>
    <w:r w:rsidRPr="00B30F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.8pt;margin-top:35.4pt;width:567.85pt;height:87.2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2386"/>
                  <w:gridCol w:w="2127"/>
                  <w:gridCol w:w="2127"/>
                  <w:gridCol w:w="2127"/>
                  <w:gridCol w:w="2578"/>
                </w:tblGrid>
                <w:tr w:rsidR="00B30F7D">
                  <w:trPr>
                    <w:trHeight w:val="1290"/>
                  </w:trPr>
                  <w:tc>
                    <w:tcPr>
                      <w:tcW w:w="2386" w:type="dxa"/>
                    </w:tcPr>
                    <w:p w:rsidR="00B30F7D" w:rsidRDefault="00B30F7D">
                      <w:pPr>
                        <w:pStyle w:val="TableParagraph"/>
                        <w:rPr>
                          <w:sz w:val="12"/>
                        </w:rPr>
                      </w:pPr>
                    </w:p>
                    <w:p w:rsidR="00B30F7D" w:rsidRDefault="00B30F7D">
                      <w:pPr>
                        <w:pStyle w:val="TableParagraph"/>
                        <w:rPr>
                          <w:sz w:val="12"/>
                        </w:rPr>
                      </w:pPr>
                    </w:p>
                    <w:p w:rsidR="00B30F7D" w:rsidRDefault="00B30F7D">
                      <w:pPr>
                        <w:pStyle w:val="TableParagraph"/>
                        <w:rPr>
                          <w:sz w:val="12"/>
                        </w:rPr>
                      </w:pPr>
                    </w:p>
                    <w:p w:rsidR="00B30F7D" w:rsidRDefault="00B30F7D">
                      <w:pPr>
                        <w:pStyle w:val="TableParagraph"/>
                        <w:rPr>
                          <w:sz w:val="12"/>
                        </w:rPr>
                      </w:pPr>
                    </w:p>
                    <w:p w:rsidR="00B30F7D" w:rsidRDefault="00B30F7D">
                      <w:pPr>
                        <w:pStyle w:val="TableParagraph"/>
                        <w:rPr>
                          <w:sz w:val="12"/>
                        </w:rPr>
                      </w:pPr>
                    </w:p>
                    <w:p w:rsidR="00B30F7D" w:rsidRDefault="00B30F7D">
                      <w:pPr>
                        <w:pStyle w:val="TableParagraph"/>
                        <w:rPr>
                          <w:sz w:val="12"/>
                        </w:rPr>
                      </w:pPr>
                    </w:p>
                    <w:p w:rsidR="00B30F7D" w:rsidRDefault="00D568F3">
                      <w:pPr>
                        <w:pStyle w:val="TableParagraph"/>
                        <w:spacing w:before="94"/>
                        <w:ind w:left="487" w:right="473"/>
                        <w:jc w:val="center"/>
                        <w:rPr>
                          <w:rFonts w:ascii="Carlito" w:hAnsi="Carlito"/>
                          <w:b/>
                          <w:sz w:val="12"/>
                        </w:rPr>
                      </w:pPr>
                      <w:r>
                        <w:rPr>
                          <w:rFonts w:ascii="Carlito" w:hAnsi="Carlito"/>
                          <w:b/>
                          <w:sz w:val="12"/>
                        </w:rPr>
                        <w:t>SAVUR PROF. DR. AZİZ SANCAR İLÇE DEVLET HASTANESİ</w:t>
                      </w:r>
                    </w:p>
                  </w:tc>
                  <w:tc>
                    <w:tcPr>
                      <w:tcW w:w="8959" w:type="dxa"/>
                      <w:gridSpan w:val="4"/>
                    </w:tcPr>
                    <w:p w:rsidR="00B30F7D" w:rsidRDefault="00B30F7D">
                      <w:pPr>
                        <w:pStyle w:val="TableParagraph"/>
                        <w:rPr>
                          <w:sz w:val="24"/>
                        </w:rPr>
                      </w:pPr>
                    </w:p>
                    <w:p w:rsidR="00B30F7D" w:rsidRDefault="00966A30">
                      <w:pPr>
                        <w:pStyle w:val="TableParagraph"/>
                        <w:spacing w:before="202"/>
                        <w:ind w:left="2512" w:right="250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DİYALİZ ÜNİTESİ DENETİM FORMU</w:t>
                      </w:r>
                    </w:p>
                  </w:tc>
                </w:tr>
                <w:tr w:rsidR="00B30F7D">
                  <w:trPr>
                    <w:trHeight w:val="424"/>
                  </w:trPr>
                  <w:tc>
                    <w:tcPr>
                      <w:tcW w:w="2386" w:type="dxa"/>
                    </w:tcPr>
                    <w:p w:rsidR="00B30F7D" w:rsidRDefault="00D568F3">
                      <w:pPr>
                        <w:pStyle w:val="TableParagraph"/>
                        <w:spacing w:line="194" w:lineRule="exact"/>
                        <w:ind w:left="487" w:right="471"/>
                        <w:jc w:val="center"/>
                        <w:rPr>
                          <w:rFonts w:ascii="Carlito"/>
                          <w:sz w:val="16"/>
                        </w:rPr>
                      </w:pPr>
                      <w:r>
                        <w:rPr>
                          <w:rFonts w:ascii="Carlito"/>
                          <w:sz w:val="16"/>
                        </w:rPr>
                        <w:t>Kodu: EN.FR.06</w:t>
                      </w:r>
                    </w:p>
                  </w:tc>
                  <w:tc>
                    <w:tcPr>
                      <w:tcW w:w="2127" w:type="dxa"/>
                    </w:tcPr>
                    <w:p w:rsidR="00B30F7D" w:rsidRDefault="00966A30">
                      <w:pPr>
                        <w:pStyle w:val="TableParagraph"/>
                        <w:spacing w:line="194" w:lineRule="exact"/>
                        <w:ind w:left="263"/>
                        <w:rPr>
                          <w:rFonts w:ascii="Carlito" w:hAnsi="Carlito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sz w:val="16"/>
                        </w:rPr>
                        <w:t xml:space="preserve">Yayın Tarihi: </w:t>
                      </w:r>
                      <w:r w:rsidR="00D568F3">
                        <w:rPr>
                          <w:rFonts w:ascii="Carlito" w:hAnsi="Carlito"/>
                          <w:sz w:val="16"/>
                        </w:rPr>
                        <w:t>14/03/2022</w:t>
                      </w:r>
                    </w:p>
                  </w:tc>
                  <w:tc>
                    <w:tcPr>
                      <w:tcW w:w="2127" w:type="dxa"/>
                    </w:tcPr>
                    <w:p w:rsidR="00B30F7D" w:rsidRDefault="00966A30">
                      <w:pPr>
                        <w:pStyle w:val="TableParagraph"/>
                        <w:spacing w:line="194" w:lineRule="exact"/>
                        <w:ind w:left="507"/>
                        <w:rPr>
                          <w:rFonts w:ascii="Carlito"/>
                          <w:sz w:val="16"/>
                        </w:rPr>
                      </w:pPr>
                      <w:r>
                        <w:rPr>
                          <w:rFonts w:ascii="Trebuchet MS"/>
                          <w:sz w:val="16"/>
                        </w:rPr>
                        <w:t xml:space="preserve">Revizyon Tarihi: </w:t>
                      </w:r>
                      <w:r>
                        <w:rPr>
                          <w:rFonts w:ascii="Carlito"/>
                          <w:sz w:val="16"/>
                        </w:rPr>
                        <w:t>-</w:t>
                      </w:r>
                    </w:p>
                  </w:tc>
                  <w:tc>
                    <w:tcPr>
                      <w:tcW w:w="2127" w:type="dxa"/>
                    </w:tcPr>
                    <w:p w:rsidR="00B30F7D" w:rsidRDefault="00966A30">
                      <w:pPr>
                        <w:pStyle w:val="TableParagraph"/>
                        <w:spacing w:line="194" w:lineRule="exact"/>
                        <w:ind w:left="557"/>
                        <w:rPr>
                          <w:rFonts w:ascii="Carlito"/>
                          <w:sz w:val="16"/>
                        </w:rPr>
                      </w:pPr>
                      <w:r>
                        <w:rPr>
                          <w:rFonts w:ascii="Trebuchet MS"/>
                          <w:sz w:val="16"/>
                        </w:rPr>
                        <w:t xml:space="preserve">Revizyon </w:t>
                      </w:r>
                      <w:r>
                        <w:rPr>
                          <w:rFonts w:ascii="Carlito"/>
                          <w:sz w:val="16"/>
                        </w:rPr>
                        <w:t>No:00</w:t>
                      </w:r>
                    </w:p>
                  </w:tc>
                  <w:tc>
                    <w:tcPr>
                      <w:tcW w:w="2578" w:type="dxa"/>
                    </w:tcPr>
                    <w:p w:rsidR="00B30F7D" w:rsidRDefault="00966A30">
                      <w:pPr>
                        <w:pStyle w:val="TableParagraph"/>
                        <w:spacing w:line="194" w:lineRule="exact"/>
                        <w:ind w:left="811"/>
                        <w:rPr>
                          <w:rFonts w:ascii="Carlito"/>
                          <w:sz w:val="16"/>
                        </w:rPr>
                      </w:pPr>
                      <w:r>
                        <w:rPr>
                          <w:rFonts w:ascii="Carlito"/>
                          <w:sz w:val="16"/>
                        </w:rPr>
                        <w:t>Sayfa No: 1 / 2</w:t>
                      </w:r>
                    </w:p>
                  </w:tc>
                </w:tr>
              </w:tbl>
              <w:p w:rsidR="00B30F7D" w:rsidRDefault="00B30F7D">
                <w:pPr>
                  <w:pStyle w:val="GvdeMetni"/>
                </w:pPr>
              </w:p>
            </w:txbxContent>
          </v:textbox>
          <w10:wrap anchorx="page" anchory="page"/>
        </v:shape>
      </w:pict>
    </w:r>
    <w:r w:rsidR="00966A30">
      <w:rPr>
        <w:noProof/>
        <w:lang w:eastAsia="tr-TR"/>
      </w:rPr>
      <w:drawing>
        <wp:anchor distT="0" distB="0" distL="0" distR="0" simplePos="0" relativeHeight="487256064" behindDoc="1" locked="0" layoutInCell="1" allowOverlap="1">
          <wp:simplePos x="0" y="0"/>
          <wp:positionH relativeFrom="page">
            <wp:posOffset>575311</wp:posOffset>
          </wp:positionH>
          <wp:positionV relativeFrom="page">
            <wp:posOffset>455931</wp:posOffset>
          </wp:positionV>
          <wp:extent cx="723262" cy="43751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262" cy="4375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F3" w:rsidRDefault="00D568F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30F7D"/>
    <w:rsid w:val="00966A30"/>
    <w:rsid w:val="00B30F7D"/>
    <w:rsid w:val="00D5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0F7D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0F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30F7D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B30F7D"/>
  </w:style>
  <w:style w:type="paragraph" w:customStyle="1" w:styleId="TableParagraph">
    <w:name w:val="Table Paragraph"/>
    <w:basedOn w:val="Normal"/>
    <w:uiPriority w:val="1"/>
    <w:qFormat/>
    <w:rsid w:val="00B30F7D"/>
  </w:style>
  <w:style w:type="paragraph" w:styleId="stbilgi">
    <w:name w:val="header"/>
    <w:basedOn w:val="Normal"/>
    <w:link w:val="stbilgiChar"/>
    <w:uiPriority w:val="99"/>
    <w:semiHidden/>
    <w:unhideWhenUsed/>
    <w:rsid w:val="00D568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568F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568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568F3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EN.FR.14 DİYALİZ ÜNİTESİ DENETİM FORMU.docx</dc:title>
  <dc:creator>Fatma Selma Üzücek</dc:creator>
  <cp:lastModifiedBy>Windows Kullanıcısı</cp:lastModifiedBy>
  <cp:revision>2</cp:revision>
  <dcterms:created xsi:type="dcterms:W3CDTF">2022-04-05T07:47:00Z</dcterms:created>
  <dcterms:modified xsi:type="dcterms:W3CDTF">2022-04-05T07:47:00Z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2022-04-05T00:00:00Z</vt:filetime>
  </property>
</Properties>
</file>