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6D1A2F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6D1A2F" w:rsidRPr="001E4222" w:rsidRDefault="006D1A2F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6D1A2F" w:rsidRPr="00A6749F" w:rsidRDefault="006D1A2F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49F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6D1A2F" w:rsidRPr="00A6749F" w:rsidRDefault="006D1A2F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D1A2F" w:rsidRPr="001E4222" w:rsidRDefault="006D1A2F" w:rsidP="006D1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AYNİYAT SAYMANININ </w:t>
            </w:r>
            <w:r w:rsidRPr="00B0374D">
              <w:rPr>
                <w:rFonts w:ascii="Arial" w:hAnsi="Arial" w:cs="Arial"/>
                <w:b/>
              </w:rPr>
              <w:t>GÖREV</w:t>
            </w:r>
            <w:r>
              <w:rPr>
                <w:rFonts w:ascii="Arial" w:hAnsi="Arial" w:cs="Arial"/>
                <w:b/>
              </w:rPr>
              <w:t xml:space="preserve"> YETKİ VE SORUMLULUKLARI</w:t>
            </w:r>
          </w:p>
        </w:tc>
      </w:tr>
      <w:tr w:rsidR="006D1A2F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KY.YD.11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1A2F" w:rsidRPr="001E4222" w:rsidRDefault="006D1A2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6D1A2F" w:rsidRPr="001E4222" w:rsidRDefault="006D1A2F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153B5C" w:rsidRDefault="00153B5C" w:rsidP="00153B5C">
      <w:pPr>
        <w:pStyle w:val="Heading5"/>
        <w:ind w:right="-60"/>
        <w:jc w:val="center"/>
        <w:rPr>
          <w:b/>
        </w:rPr>
      </w:pPr>
    </w:p>
    <w:p w:rsidR="006D1A2F" w:rsidRDefault="006D1A2F" w:rsidP="00153B5C">
      <w:pPr>
        <w:pStyle w:val="Heading5"/>
        <w:ind w:right="-60"/>
        <w:jc w:val="center"/>
        <w:rPr>
          <w:b/>
        </w:rPr>
      </w:pPr>
    </w:p>
    <w:p w:rsidR="006D1A2F" w:rsidRDefault="006D1A2F" w:rsidP="00153B5C">
      <w:pPr>
        <w:pStyle w:val="Heading5"/>
        <w:ind w:right="-60"/>
        <w:jc w:val="center"/>
        <w:rPr>
          <w:b/>
        </w:rPr>
      </w:pPr>
    </w:p>
    <w:p w:rsidR="00051DEC" w:rsidRPr="006D1A2F" w:rsidRDefault="00051DEC" w:rsidP="006D1A2F">
      <w:pPr>
        <w:pStyle w:val="GvdeMetni"/>
        <w:spacing w:line="268" w:lineRule="exact"/>
        <w:ind w:left="567" w:right="647"/>
        <w:jc w:val="both"/>
        <w:rPr>
          <w:sz w:val="20"/>
          <w:szCs w:val="20"/>
        </w:rPr>
      </w:pPr>
      <w:r w:rsidRPr="006D1A2F">
        <w:rPr>
          <w:b/>
          <w:sz w:val="20"/>
          <w:szCs w:val="20"/>
        </w:rPr>
        <w:t>AYNİYAT SAYMANININ GÖREV VE YETKİLERİ</w:t>
      </w:r>
      <w:r w:rsidRPr="006D1A2F">
        <w:rPr>
          <w:sz w:val="20"/>
          <w:szCs w:val="20"/>
        </w:rPr>
        <w:t>:</w:t>
      </w:r>
    </w:p>
    <w:p w:rsidR="00051DEC" w:rsidRPr="006D1A2F" w:rsidRDefault="00051DEC" w:rsidP="006D1A2F">
      <w:pPr>
        <w:pStyle w:val="GvdeMetni"/>
        <w:spacing w:line="268" w:lineRule="exact"/>
        <w:ind w:left="567" w:right="647"/>
        <w:jc w:val="both"/>
        <w:rPr>
          <w:sz w:val="20"/>
          <w:szCs w:val="20"/>
        </w:rPr>
      </w:pPr>
    </w:p>
    <w:p w:rsidR="00051DEC" w:rsidRPr="006D1A2F" w:rsidRDefault="00051DEC" w:rsidP="006D1A2F">
      <w:pPr>
        <w:pStyle w:val="ListeParagraf"/>
        <w:numPr>
          <w:ilvl w:val="0"/>
          <w:numId w:val="17"/>
        </w:numPr>
        <w:tabs>
          <w:tab w:val="left" w:pos="285"/>
        </w:tabs>
        <w:spacing w:line="276" w:lineRule="auto"/>
        <w:ind w:left="567" w:right="647" w:firstLine="0"/>
        <w:jc w:val="both"/>
        <w:rPr>
          <w:sz w:val="20"/>
          <w:szCs w:val="20"/>
        </w:rPr>
      </w:pPr>
      <w:r w:rsidRPr="006D1A2F">
        <w:rPr>
          <w:sz w:val="20"/>
          <w:szCs w:val="20"/>
        </w:rPr>
        <w:t>Ayniyat Saymanı:</w:t>
      </w:r>
    </w:p>
    <w:p w:rsidR="00051DEC" w:rsidRPr="006D1A2F" w:rsidRDefault="00051DEC" w:rsidP="006D1A2F">
      <w:pPr>
        <w:pStyle w:val="ListeParagraf"/>
        <w:tabs>
          <w:tab w:val="left" w:pos="285"/>
        </w:tabs>
        <w:spacing w:line="276" w:lineRule="auto"/>
        <w:ind w:left="567" w:right="647"/>
        <w:jc w:val="both"/>
        <w:rPr>
          <w:sz w:val="20"/>
          <w:szCs w:val="20"/>
        </w:rPr>
      </w:pPr>
      <w:r w:rsidRPr="006D1A2F">
        <w:rPr>
          <w:sz w:val="20"/>
          <w:szCs w:val="20"/>
        </w:rPr>
        <w:t>Kurumun tüm Devlet mallarını kapsayan ayniyat işlemlerini mevcut kanun, tüzük ve yönetmelik hükümlerine göre yönetmek  ve  gerekli  kayıtları tutmakla</w:t>
      </w:r>
      <w:r w:rsidRPr="006D1A2F">
        <w:rPr>
          <w:spacing w:val="-20"/>
          <w:sz w:val="20"/>
          <w:szCs w:val="20"/>
        </w:rPr>
        <w:t xml:space="preserve"> </w:t>
      </w:r>
      <w:r w:rsidRPr="006D1A2F">
        <w:rPr>
          <w:sz w:val="20"/>
          <w:szCs w:val="20"/>
        </w:rPr>
        <w:t>görevlidir.</w:t>
      </w:r>
    </w:p>
    <w:p w:rsidR="00051DEC" w:rsidRPr="006D1A2F" w:rsidRDefault="00051DEC" w:rsidP="006D1A2F">
      <w:pPr>
        <w:pStyle w:val="ListeParagraf"/>
        <w:numPr>
          <w:ilvl w:val="0"/>
          <w:numId w:val="17"/>
        </w:numPr>
        <w:tabs>
          <w:tab w:val="left" w:pos="364"/>
        </w:tabs>
        <w:spacing w:before="3" w:line="276" w:lineRule="auto"/>
        <w:ind w:left="567" w:right="647" w:firstLine="0"/>
        <w:jc w:val="both"/>
        <w:rPr>
          <w:sz w:val="20"/>
          <w:szCs w:val="20"/>
        </w:rPr>
      </w:pPr>
      <w:r w:rsidRPr="006D1A2F">
        <w:rPr>
          <w:sz w:val="20"/>
          <w:szCs w:val="20"/>
        </w:rPr>
        <w:t>Taşınır mal kontrol yetkilisi tarafından düzenlenen ve imzalanan ayniyat tesellüm makbuzlarına ayniyat saymanı kendine ait yeri imza ederek baştabibe onaylatır. Depo ve ambar memurlarının hizmetlerini ayniyat açısından kontrol etmekle</w:t>
      </w:r>
      <w:r w:rsidRPr="006D1A2F">
        <w:rPr>
          <w:spacing w:val="-4"/>
          <w:sz w:val="20"/>
          <w:szCs w:val="20"/>
        </w:rPr>
        <w:t xml:space="preserve"> </w:t>
      </w:r>
      <w:r w:rsidRPr="006D1A2F">
        <w:rPr>
          <w:sz w:val="20"/>
          <w:szCs w:val="20"/>
        </w:rPr>
        <w:t>yükümlüdür.</w:t>
      </w:r>
    </w:p>
    <w:p w:rsidR="00051DEC" w:rsidRPr="006D1A2F" w:rsidRDefault="00051DEC" w:rsidP="006D1A2F">
      <w:pPr>
        <w:pStyle w:val="ListeParagraf"/>
        <w:numPr>
          <w:ilvl w:val="0"/>
          <w:numId w:val="17"/>
        </w:numPr>
        <w:tabs>
          <w:tab w:val="left" w:pos="332"/>
        </w:tabs>
        <w:spacing w:line="276" w:lineRule="auto"/>
        <w:ind w:left="567" w:right="647" w:firstLine="0"/>
        <w:rPr>
          <w:sz w:val="20"/>
          <w:szCs w:val="20"/>
        </w:rPr>
      </w:pPr>
      <w:r w:rsidRPr="006D1A2F">
        <w:rPr>
          <w:sz w:val="20"/>
          <w:szCs w:val="20"/>
        </w:rPr>
        <w:t>Ayniyat Talimatnamesi hükümleri dairesinde kayıtları tutar ve Sayıştay ve bakanlık hesabını verir</w:t>
      </w:r>
    </w:p>
    <w:p w:rsidR="00051DEC" w:rsidRPr="006D1A2F" w:rsidRDefault="00051DEC" w:rsidP="006D1A2F">
      <w:pPr>
        <w:pStyle w:val="ListeParagraf"/>
        <w:numPr>
          <w:ilvl w:val="0"/>
          <w:numId w:val="17"/>
        </w:numPr>
        <w:tabs>
          <w:tab w:val="left" w:pos="332"/>
        </w:tabs>
        <w:spacing w:line="276" w:lineRule="auto"/>
        <w:ind w:left="567" w:right="647" w:firstLine="0"/>
        <w:rPr>
          <w:sz w:val="20"/>
          <w:szCs w:val="20"/>
        </w:rPr>
      </w:pPr>
      <w:r w:rsidRPr="006D1A2F">
        <w:rPr>
          <w:sz w:val="20"/>
          <w:szCs w:val="20"/>
        </w:rPr>
        <w:t xml:space="preserve"> Depo ve ambar memurlarının hizmetlerini ayniyat açısından kontrol etmekle</w:t>
      </w:r>
      <w:r w:rsidRPr="006D1A2F">
        <w:rPr>
          <w:spacing w:val="-29"/>
          <w:sz w:val="20"/>
          <w:szCs w:val="20"/>
        </w:rPr>
        <w:t xml:space="preserve"> </w:t>
      </w:r>
      <w:r w:rsidRPr="006D1A2F">
        <w:rPr>
          <w:sz w:val="20"/>
          <w:szCs w:val="20"/>
        </w:rPr>
        <w:t>yükümlüdür.</w:t>
      </w:r>
    </w:p>
    <w:p w:rsidR="00051DEC" w:rsidRPr="006D1A2F" w:rsidRDefault="00051DEC" w:rsidP="006D1A2F">
      <w:pPr>
        <w:pStyle w:val="ListeParagraf"/>
        <w:numPr>
          <w:ilvl w:val="0"/>
          <w:numId w:val="17"/>
        </w:numPr>
        <w:tabs>
          <w:tab w:val="left" w:pos="332"/>
        </w:tabs>
        <w:spacing w:line="276" w:lineRule="auto"/>
        <w:ind w:left="567" w:right="647" w:firstLine="0"/>
        <w:jc w:val="both"/>
        <w:rPr>
          <w:sz w:val="20"/>
          <w:szCs w:val="20"/>
        </w:rPr>
      </w:pPr>
      <w:r w:rsidRPr="006D1A2F">
        <w:rPr>
          <w:sz w:val="20"/>
          <w:szCs w:val="20"/>
        </w:rPr>
        <w:t>Kayıtlarını internet üzerinden ÇKYS-MKYS üzerinden</w:t>
      </w:r>
      <w:r w:rsidRPr="006D1A2F">
        <w:rPr>
          <w:spacing w:val="-20"/>
          <w:sz w:val="20"/>
          <w:szCs w:val="20"/>
        </w:rPr>
        <w:t xml:space="preserve"> </w:t>
      </w:r>
      <w:r w:rsidRPr="006D1A2F">
        <w:rPr>
          <w:sz w:val="20"/>
          <w:szCs w:val="20"/>
        </w:rPr>
        <w:t>tutar.</w:t>
      </w:r>
    </w:p>
    <w:p w:rsidR="00051DEC" w:rsidRPr="00051DEC" w:rsidRDefault="00051DEC" w:rsidP="006D1A2F">
      <w:pPr>
        <w:pStyle w:val="ListeParagraf"/>
        <w:numPr>
          <w:ilvl w:val="0"/>
          <w:numId w:val="17"/>
        </w:numPr>
        <w:tabs>
          <w:tab w:val="left" w:pos="332"/>
        </w:tabs>
        <w:spacing w:line="276" w:lineRule="auto"/>
        <w:ind w:left="567" w:right="647" w:firstLine="0"/>
        <w:jc w:val="both"/>
        <w:rPr>
          <w:sz w:val="24"/>
          <w:szCs w:val="24"/>
        </w:rPr>
      </w:pPr>
      <w:r w:rsidRPr="006D1A2F">
        <w:rPr>
          <w:sz w:val="20"/>
          <w:szCs w:val="20"/>
        </w:rPr>
        <w:t>Görevini Kalite Yönetim Sistem politikası ,hedefleri ve prosedürlerine uygun olarak</w:t>
      </w:r>
      <w:r w:rsidRPr="006D1A2F">
        <w:rPr>
          <w:spacing w:val="-33"/>
          <w:sz w:val="20"/>
          <w:szCs w:val="20"/>
        </w:rPr>
        <w:t xml:space="preserve"> </w:t>
      </w:r>
      <w:r w:rsidRPr="006D1A2F">
        <w:rPr>
          <w:sz w:val="20"/>
          <w:szCs w:val="20"/>
        </w:rPr>
        <w:t>yürütü</w:t>
      </w:r>
      <w:r w:rsidRPr="00051DEC">
        <w:rPr>
          <w:sz w:val="24"/>
          <w:szCs w:val="24"/>
        </w:rPr>
        <w:t>r</w:t>
      </w: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6D1A2F" w:rsidTr="00992067">
        <w:trPr>
          <w:trHeight w:val="322"/>
        </w:trPr>
        <w:tc>
          <w:tcPr>
            <w:tcW w:w="2470" w:type="dxa"/>
          </w:tcPr>
          <w:p w:rsidR="006D1A2F" w:rsidRDefault="006D1A2F" w:rsidP="009920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6D1A2F" w:rsidRDefault="006D1A2F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6D1A2F" w:rsidRDefault="006D1A2F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093552" w:rsidTr="00992067">
        <w:trPr>
          <w:trHeight w:val="322"/>
        </w:trPr>
        <w:tc>
          <w:tcPr>
            <w:tcW w:w="2470" w:type="dxa"/>
          </w:tcPr>
          <w:p w:rsidR="00093552" w:rsidRPr="007C072C" w:rsidRDefault="00093552" w:rsidP="00093552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093552" w:rsidRDefault="00093552" w:rsidP="00093552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093552" w:rsidRPr="007C072C" w:rsidRDefault="00093552" w:rsidP="00093552">
            <w:pPr>
              <w:jc w:val="center"/>
            </w:pPr>
            <w:r w:rsidRPr="007C072C">
              <w:t>Başhekim</w:t>
            </w:r>
          </w:p>
        </w:tc>
      </w:tr>
      <w:tr w:rsidR="00093552" w:rsidTr="00992067">
        <w:trPr>
          <w:trHeight w:val="322"/>
        </w:trPr>
        <w:tc>
          <w:tcPr>
            <w:tcW w:w="2470" w:type="dxa"/>
          </w:tcPr>
          <w:p w:rsidR="00093552" w:rsidRPr="007C072C" w:rsidRDefault="00093552" w:rsidP="00093552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093552" w:rsidRDefault="00093552" w:rsidP="00093552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093552" w:rsidRPr="007C072C" w:rsidRDefault="00093552" w:rsidP="00093552">
            <w:pPr>
              <w:jc w:val="center"/>
            </w:pPr>
            <w:r w:rsidRPr="007C072C">
              <w:t>Oğuz ÇELİK</w:t>
            </w:r>
          </w:p>
        </w:tc>
      </w:tr>
      <w:tr w:rsidR="006D1A2F" w:rsidTr="00992067">
        <w:trPr>
          <w:trHeight w:val="353"/>
        </w:trPr>
        <w:tc>
          <w:tcPr>
            <w:tcW w:w="2470" w:type="dxa"/>
          </w:tcPr>
          <w:p w:rsidR="006D1A2F" w:rsidRDefault="006D1A2F" w:rsidP="00992067">
            <w:pPr>
              <w:rPr>
                <w:b/>
              </w:rPr>
            </w:pPr>
          </w:p>
        </w:tc>
        <w:tc>
          <w:tcPr>
            <w:tcW w:w="3079" w:type="dxa"/>
          </w:tcPr>
          <w:p w:rsidR="006D1A2F" w:rsidRDefault="006D1A2F" w:rsidP="00992067">
            <w:pPr>
              <w:rPr>
                <w:b/>
              </w:rPr>
            </w:pPr>
          </w:p>
        </w:tc>
        <w:tc>
          <w:tcPr>
            <w:tcW w:w="2281" w:type="dxa"/>
          </w:tcPr>
          <w:p w:rsidR="006D1A2F" w:rsidRDefault="006D1A2F" w:rsidP="00992067">
            <w:pPr>
              <w:rPr>
                <w:b/>
              </w:rPr>
            </w:pPr>
          </w:p>
        </w:tc>
      </w:tr>
    </w:tbl>
    <w:p w:rsidR="00E97DA3" w:rsidRPr="00051DEC" w:rsidRDefault="00E97DA3" w:rsidP="00051DEC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E97DA3" w:rsidRPr="00051DEC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3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4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5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8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9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0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2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13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4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D6A23"/>
    <w:rsid w:val="00051DEC"/>
    <w:rsid w:val="00093552"/>
    <w:rsid w:val="000F4DAF"/>
    <w:rsid w:val="00142CAA"/>
    <w:rsid w:val="00153B5C"/>
    <w:rsid w:val="001950F0"/>
    <w:rsid w:val="001E1537"/>
    <w:rsid w:val="002546A3"/>
    <w:rsid w:val="00274EE4"/>
    <w:rsid w:val="002C141F"/>
    <w:rsid w:val="002C568A"/>
    <w:rsid w:val="002C70AC"/>
    <w:rsid w:val="00323AF5"/>
    <w:rsid w:val="00331761"/>
    <w:rsid w:val="003A3E67"/>
    <w:rsid w:val="003C1EE4"/>
    <w:rsid w:val="003D103F"/>
    <w:rsid w:val="00406069"/>
    <w:rsid w:val="004714CE"/>
    <w:rsid w:val="004C00B5"/>
    <w:rsid w:val="00521E49"/>
    <w:rsid w:val="00543453"/>
    <w:rsid w:val="00554AC2"/>
    <w:rsid w:val="005842FC"/>
    <w:rsid w:val="005A31A2"/>
    <w:rsid w:val="00627416"/>
    <w:rsid w:val="006C5CD8"/>
    <w:rsid w:val="006D1A2F"/>
    <w:rsid w:val="00704E06"/>
    <w:rsid w:val="00730356"/>
    <w:rsid w:val="0076762A"/>
    <w:rsid w:val="00772ECB"/>
    <w:rsid w:val="007C333B"/>
    <w:rsid w:val="008917F8"/>
    <w:rsid w:val="008A37AF"/>
    <w:rsid w:val="009C05A4"/>
    <w:rsid w:val="009F3FD0"/>
    <w:rsid w:val="00A00750"/>
    <w:rsid w:val="00A722E6"/>
    <w:rsid w:val="00A723D2"/>
    <w:rsid w:val="00AC5B47"/>
    <w:rsid w:val="00C274F2"/>
    <w:rsid w:val="00CB593F"/>
    <w:rsid w:val="00CD6A23"/>
    <w:rsid w:val="00D224FF"/>
    <w:rsid w:val="00D62528"/>
    <w:rsid w:val="00D764CA"/>
    <w:rsid w:val="00D81502"/>
    <w:rsid w:val="00E0447B"/>
    <w:rsid w:val="00E74140"/>
    <w:rsid w:val="00E74D41"/>
    <w:rsid w:val="00E91A3F"/>
    <w:rsid w:val="00E92EF5"/>
    <w:rsid w:val="00E97DA3"/>
    <w:rsid w:val="00EA16DF"/>
    <w:rsid w:val="00EB4E49"/>
    <w:rsid w:val="00ED2FD4"/>
    <w:rsid w:val="00EE55F2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6D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2022-02-08T12:34:00Z</dcterms:created>
  <dcterms:modified xsi:type="dcterms:W3CDTF">2022-05-18T12:36:00Z</dcterms:modified>
</cp:coreProperties>
</file>