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00" w:rsidRDefault="002D7B00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:rsidR="002D7B00" w:rsidRDefault="002D7B00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D7B00" w:rsidRDefault="00C27617">
      <w:pPr>
        <w:pStyle w:val="Balk1"/>
        <w:spacing w:before="69" w:line="274" w:lineRule="exact"/>
        <w:jc w:val="both"/>
        <w:rPr>
          <w:b w:val="0"/>
          <w:bCs w:val="0"/>
        </w:rPr>
      </w:pPr>
      <w:r>
        <w:rPr>
          <w:spacing w:val="-1"/>
        </w:rPr>
        <w:t xml:space="preserve">TuruncuKod(KBRN </w:t>
      </w:r>
      <w:r>
        <w:t>olayları )</w:t>
      </w:r>
    </w:p>
    <w:p w:rsidR="002D7B00" w:rsidRDefault="00C27617">
      <w:pPr>
        <w:pStyle w:val="GvdeMetni"/>
        <w:ind w:right="227"/>
        <w:jc w:val="both"/>
      </w:pPr>
      <w:r>
        <w:rPr>
          <w:spacing w:val="-1"/>
        </w:rPr>
        <w:t>Hastaneiçerisinde</w:t>
      </w:r>
      <w:r>
        <w:t>kimyasal,biyolojikveradyoaktif</w:t>
      </w:r>
      <w:r>
        <w:rPr>
          <w:spacing w:val="-1"/>
        </w:rPr>
        <w:t>maddelerleçalışanpersonelin</w:t>
      </w:r>
      <w:r>
        <w:t>fiziki</w:t>
      </w:r>
      <w:r>
        <w:rPr>
          <w:spacing w:val="-1"/>
        </w:rPr>
        <w:t>olarakzarargörmesini</w:t>
      </w:r>
      <w:r>
        <w:t>önlemek</w:t>
      </w:r>
      <w:r>
        <w:rPr>
          <w:spacing w:val="-1"/>
        </w:rPr>
        <w:t>içinalınmasıgerekentedbirlerintespitedilmesini</w:t>
      </w:r>
      <w:r>
        <w:t>ve</w:t>
      </w:r>
      <w:r>
        <w:rPr>
          <w:spacing w:val="-1"/>
        </w:rPr>
        <w:t>KBRNajanlarınamaruzkalarak</w:t>
      </w:r>
      <w:r>
        <w:t>hastaneye</w:t>
      </w:r>
      <w:r>
        <w:rPr>
          <w:spacing w:val="-1"/>
        </w:rPr>
        <w:t>başvuranhastaların</w:t>
      </w:r>
      <w:r>
        <w:t>en</w:t>
      </w:r>
      <w:r>
        <w:rPr>
          <w:spacing w:val="-1"/>
        </w:rPr>
        <w:t>sistemli</w:t>
      </w:r>
      <w:r>
        <w:t>ve</w:t>
      </w:r>
      <w:r>
        <w:rPr>
          <w:spacing w:val="-1"/>
        </w:rPr>
        <w:t>hızlışekildedekontamine</w:t>
      </w:r>
      <w:r>
        <w:t>edilerek</w:t>
      </w:r>
      <w:r>
        <w:rPr>
          <w:spacing w:val="-1"/>
        </w:rPr>
        <w:t>tedavilerinebaşlanması</w:t>
      </w:r>
      <w:r>
        <w:t>için</w:t>
      </w:r>
      <w:r>
        <w:rPr>
          <w:spacing w:val="-1"/>
        </w:rPr>
        <w:t>yapılacakdüzenlemeleribelirlemekamacıylaTuruncuKodprosedürüdüzenlenmiştir.</w:t>
      </w:r>
    </w:p>
    <w:p w:rsidR="002D7B00" w:rsidRDefault="002D7B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7B00" w:rsidRDefault="00C27617">
      <w:pPr>
        <w:pStyle w:val="GvdeMetni"/>
        <w:numPr>
          <w:ilvl w:val="0"/>
          <w:numId w:val="5"/>
        </w:numPr>
        <w:tabs>
          <w:tab w:val="left" w:pos="439"/>
        </w:tabs>
        <w:ind w:right="229" w:firstLine="0"/>
        <w:jc w:val="both"/>
      </w:pPr>
      <w:r>
        <w:rPr>
          <w:b/>
          <w:spacing w:val="-1"/>
        </w:rPr>
        <w:t>AMAÇ:</w:t>
      </w:r>
      <w:r>
        <w:rPr>
          <w:spacing w:val="-1"/>
        </w:rPr>
        <w:t>Kitle</w:t>
      </w:r>
      <w:r>
        <w:t>imha</w:t>
      </w:r>
      <w:r>
        <w:rPr>
          <w:spacing w:val="-1"/>
        </w:rPr>
        <w:t>silahlarınınkullanımıveyakimyasal,</w:t>
      </w:r>
      <w:r>
        <w:t>biyolojik,</w:t>
      </w:r>
      <w:r>
        <w:rPr>
          <w:spacing w:val="-1"/>
        </w:rPr>
        <w:t>nükleer</w:t>
      </w:r>
      <w:r>
        <w:t>ve</w:t>
      </w:r>
      <w:r>
        <w:rPr>
          <w:spacing w:val="-1"/>
        </w:rPr>
        <w:t>radyolojikkazalarneticesindekontamineolarakhastaneyebaşvuranhastalarıensistemli</w:t>
      </w:r>
      <w:r>
        <w:t>vehızlı</w:t>
      </w:r>
      <w:r>
        <w:rPr>
          <w:spacing w:val="-1"/>
        </w:rPr>
        <w:t>şekildedekontamineetmek</w:t>
      </w:r>
      <w:r>
        <w:t>ve</w:t>
      </w:r>
      <w:r>
        <w:rPr>
          <w:spacing w:val="-1"/>
        </w:rPr>
        <w:t>gerekli</w:t>
      </w:r>
      <w:r>
        <w:t>tıbbi</w:t>
      </w:r>
      <w:r>
        <w:rPr>
          <w:spacing w:val="-1"/>
        </w:rPr>
        <w:t>desteğisağlamaktır.</w:t>
      </w:r>
    </w:p>
    <w:p w:rsidR="002D7B00" w:rsidRDefault="002D7B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7B00" w:rsidRDefault="00C27617">
      <w:pPr>
        <w:pStyle w:val="GvdeMetni"/>
        <w:numPr>
          <w:ilvl w:val="0"/>
          <w:numId w:val="5"/>
        </w:numPr>
        <w:tabs>
          <w:tab w:val="left" w:pos="439"/>
        </w:tabs>
        <w:ind w:right="226" w:firstLine="0"/>
        <w:jc w:val="both"/>
      </w:pPr>
      <w:r>
        <w:rPr>
          <w:b/>
          <w:spacing w:val="-1"/>
        </w:rPr>
        <w:t>KAPSAM:</w:t>
      </w:r>
      <w:r>
        <w:rPr>
          <w:spacing w:val="-1"/>
        </w:rPr>
        <w:t>Bu</w:t>
      </w:r>
      <w:r>
        <w:t>prosedür,</w:t>
      </w:r>
      <w:r>
        <w:rPr>
          <w:spacing w:val="-1"/>
        </w:rPr>
        <w:t>hastaneiçerisindekimyasal,</w:t>
      </w:r>
      <w:r>
        <w:t>biyolojikve</w:t>
      </w:r>
      <w:r>
        <w:rPr>
          <w:spacing w:val="-1"/>
        </w:rPr>
        <w:t>radyoaktifmaddelerleçalışanpersonelin</w:t>
      </w:r>
      <w:r>
        <w:t>fiziki</w:t>
      </w:r>
      <w:r>
        <w:rPr>
          <w:spacing w:val="-1"/>
        </w:rPr>
        <w:t>olarakzarargörmesiniönlemekiçinalınmasıgerekentedbirlerintespitedilmesini</w:t>
      </w:r>
      <w:r>
        <w:t>ve</w:t>
      </w:r>
      <w:r>
        <w:rPr>
          <w:spacing w:val="-1"/>
        </w:rPr>
        <w:t>KBRNajanlarınamaruzkalarakhastaneyebaşvuranhastalarınensistemli</w:t>
      </w:r>
      <w:r>
        <w:t>ve</w:t>
      </w:r>
      <w:r>
        <w:rPr>
          <w:spacing w:val="-1"/>
        </w:rPr>
        <w:t>hızlışekildedekontamineedilerektedavilerinebaşlanmasıiçinyapılacakdüzenlemelerikapsar.</w:t>
      </w:r>
    </w:p>
    <w:p w:rsidR="002D7B00" w:rsidRDefault="002D7B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7B00" w:rsidRDefault="00C27617">
      <w:pPr>
        <w:pStyle w:val="GvdeMetni"/>
        <w:numPr>
          <w:ilvl w:val="0"/>
          <w:numId w:val="5"/>
        </w:numPr>
        <w:tabs>
          <w:tab w:val="left" w:pos="439"/>
        </w:tabs>
        <w:ind w:left="438"/>
        <w:jc w:val="both"/>
      </w:pPr>
      <w:r>
        <w:rPr>
          <w:b/>
          <w:spacing w:val="-1"/>
        </w:rPr>
        <w:t xml:space="preserve">SORUMLULAR: </w:t>
      </w:r>
      <w:r>
        <w:rPr>
          <w:spacing w:val="-1"/>
        </w:rPr>
        <w:t>BuprosedürünuygulanmasındanHastaneAfetPlanıBaşkanısorumludur.</w:t>
      </w:r>
    </w:p>
    <w:p w:rsidR="002D7B00" w:rsidRDefault="002D7B0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D7B00" w:rsidRDefault="00C27617">
      <w:pPr>
        <w:pStyle w:val="Balk1"/>
        <w:jc w:val="both"/>
        <w:rPr>
          <w:b w:val="0"/>
          <w:bCs w:val="0"/>
        </w:rPr>
      </w:pPr>
      <w:r>
        <w:rPr>
          <w:spacing w:val="-1"/>
        </w:rPr>
        <w:t>4.PROSEDÜR AKIŞI</w:t>
      </w:r>
    </w:p>
    <w:p w:rsidR="002D7B00" w:rsidRDefault="002D7B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B00" w:rsidRDefault="00C27617">
      <w:pPr>
        <w:ind w:lef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4.1.ÖNLEMLER</w:t>
      </w:r>
    </w:p>
    <w:p w:rsidR="002D7B00" w:rsidRDefault="00C27617">
      <w:pPr>
        <w:numPr>
          <w:ilvl w:val="2"/>
          <w:numId w:val="4"/>
        </w:numPr>
        <w:tabs>
          <w:tab w:val="left" w:pos="859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Laboratuvarkazalarınakarşıalınan</w:t>
      </w:r>
      <w:r>
        <w:rPr>
          <w:rFonts w:ascii="Times New Roman" w:hAnsi="Times New Roman"/>
          <w:b/>
          <w:spacing w:val="-2"/>
          <w:sz w:val="24"/>
        </w:rPr>
        <w:t>korunma</w:t>
      </w:r>
      <w:r>
        <w:rPr>
          <w:rFonts w:ascii="Times New Roman" w:hAnsi="Times New Roman"/>
          <w:b/>
          <w:spacing w:val="-1"/>
          <w:sz w:val="24"/>
        </w:rPr>
        <w:t>tedbirleri:</w:t>
      </w:r>
    </w:p>
    <w:p w:rsidR="002D7B00" w:rsidRDefault="00C27617">
      <w:pPr>
        <w:pStyle w:val="GvdeMetni"/>
        <w:numPr>
          <w:ilvl w:val="3"/>
          <w:numId w:val="4"/>
        </w:numPr>
        <w:tabs>
          <w:tab w:val="left" w:pos="981"/>
        </w:tabs>
        <w:ind w:right="226" w:firstLine="0"/>
        <w:jc w:val="both"/>
      </w:pPr>
      <w:r>
        <w:rPr>
          <w:spacing w:val="-1"/>
        </w:rPr>
        <w:t>Laboratuvarlardaçalışma</w:t>
      </w:r>
      <w:r>
        <w:t>esnasındapersonelin</w:t>
      </w:r>
      <w:r>
        <w:rPr>
          <w:spacing w:val="-1"/>
        </w:rPr>
        <w:t>yutma,soluma,direkttemas</w:t>
      </w:r>
      <w:r>
        <w:rPr>
          <w:spacing w:val="1"/>
        </w:rPr>
        <w:t>ve</w:t>
      </w:r>
      <w:r>
        <w:rPr>
          <w:spacing w:val="-1"/>
        </w:rPr>
        <w:t>kesici</w:t>
      </w:r>
      <w:r>
        <w:rPr>
          <w:rFonts w:cs="Times New Roman"/>
        </w:rPr>
        <w:t>–</w:t>
      </w:r>
      <w:r>
        <w:rPr>
          <w:spacing w:val="-1"/>
        </w:rPr>
        <w:t>delicininderiyegeçişi</w:t>
      </w:r>
      <w:r>
        <w:t>ile</w:t>
      </w:r>
      <w:r>
        <w:rPr>
          <w:spacing w:val="-1"/>
        </w:rPr>
        <w:t>kimyasal,</w:t>
      </w:r>
      <w:r>
        <w:t>biyolojikve</w:t>
      </w:r>
      <w:r>
        <w:rPr>
          <w:spacing w:val="-1"/>
        </w:rPr>
        <w:t>radyoaktiftehlikelere</w:t>
      </w:r>
      <w:r>
        <w:t>maruz</w:t>
      </w:r>
      <w:r>
        <w:rPr>
          <w:spacing w:val="-1"/>
        </w:rPr>
        <w:t>kalmasımümkündür.Bu</w:t>
      </w:r>
      <w:r>
        <w:t>tip</w:t>
      </w:r>
      <w:r>
        <w:rPr>
          <w:spacing w:val="-1"/>
        </w:rPr>
        <w:t>laboratuvarkazalarındankorunmak</w:t>
      </w:r>
      <w:r>
        <w:t>için</w:t>
      </w:r>
      <w:r>
        <w:rPr>
          <w:spacing w:val="-1"/>
        </w:rPr>
        <w:t>alına</w:t>
      </w:r>
      <w:r>
        <w:rPr>
          <w:rFonts w:cs="Times New Roman"/>
          <w:spacing w:val="-1"/>
        </w:rPr>
        <w:t>cakönlemler</w:t>
      </w:r>
      <w:r>
        <w:rPr>
          <w:rFonts w:cs="Times New Roman"/>
        </w:rPr>
        <w:t>ile</w:t>
      </w:r>
      <w:r>
        <w:rPr>
          <w:rFonts w:cs="Times New Roman"/>
          <w:spacing w:val="-1"/>
        </w:rPr>
        <w:t>personelin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>birim</w:t>
      </w:r>
      <w:r>
        <w:rPr>
          <w:spacing w:val="-1"/>
        </w:rPr>
        <w:t>yetkililerininsorumlulukları“LaboratuvarKazalarıTalimatı”</w:t>
      </w:r>
      <w:r>
        <w:t>ile</w:t>
      </w:r>
      <w:r>
        <w:rPr>
          <w:spacing w:val="-1"/>
        </w:rPr>
        <w:t>düzenlenmiştir.</w:t>
      </w:r>
    </w:p>
    <w:p w:rsidR="002D7B00" w:rsidRDefault="00C27617">
      <w:pPr>
        <w:pStyle w:val="GvdeMetni"/>
        <w:numPr>
          <w:ilvl w:val="3"/>
          <w:numId w:val="4"/>
        </w:numPr>
        <w:tabs>
          <w:tab w:val="left" w:pos="981"/>
        </w:tabs>
        <w:ind w:right="229" w:firstLine="0"/>
        <w:jc w:val="both"/>
      </w:pPr>
      <w:r>
        <w:rPr>
          <w:spacing w:val="-1"/>
        </w:rPr>
        <w:t>Laboratuvarlardakimyasal,</w:t>
      </w:r>
      <w:r>
        <w:t>biyolojikve</w:t>
      </w:r>
      <w:r>
        <w:rPr>
          <w:spacing w:val="-1"/>
        </w:rPr>
        <w:t>radyoaktifmaddelerinkullanımıesnasındaortayaçıkabilecektehlikelerekarşıalınankorunmatedbirleri</w:t>
      </w:r>
      <w:r>
        <w:t>ile</w:t>
      </w:r>
      <w:r>
        <w:rPr>
          <w:spacing w:val="-1"/>
        </w:rPr>
        <w:t>personel</w:t>
      </w:r>
      <w:r>
        <w:rPr>
          <w:spacing w:val="1"/>
        </w:rPr>
        <w:t>ve</w:t>
      </w:r>
      <w:r>
        <w:rPr>
          <w:spacing w:val="-1"/>
        </w:rPr>
        <w:t>yüzey</w:t>
      </w:r>
      <w:r>
        <w:t>kontaminasyonu</w:t>
      </w:r>
      <w:r>
        <w:rPr>
          <w:spacing w:val="-1"/>
        </w:rPr>
        <w:t>halindeyapılmasıgerekenlerbelirlenmiştir.</w:t>
      </w:r>
    </w:p>
    <w:p w:rsidR="002D7B00" w:rsidRDefault="00C27617">
      <w:pPr>
        <w:pStyle w:val="GvdeMetni"/>
        <w:numPr>
          <w:ilvl w:val="3"/>
          <w:numId w:val="4"/>
        </w:numPr>
        <w:tabs>
          <w:tab w:val="left" w:pos="979"/>
        </w:tabs>
        <w:ind w:left="978" w:hanging="720"/>
        <w:jc w:val="both"/>
      </w:pPr>
      <w:r>
        <w:rPr>
          <w:spacing w:val="-1"/>
        </w:rPr>
        <w:t>Düzenliolarak,</w:t>
      </w:r>
      <w:r>
        <w:t>laboratuvar</w:t>
      </w:r>
      <w:r>
        <w:rPr>
          <w:spacing w:val="-1"/>
        </w:rPr>
        <w:t>güvenliği</w:t>
      </w:r>
      <w:r>
        <w:t>ve</w:t>
      </w:r>
      <w:r>
        <w:rPr>
          <w:spacing w:val="-1"/>
        </w:rPr>
        <w:t>laboratuvarlardakullanılankimyasal,</w:t>
      </w:r>
      <w:r>
        <w:t>biyolojik</w:t>
      </w:r>
      <w:r>
        <w:rPr>
          <w:spacing w:val="1"/>
        </w:rPr>
        <w:t>ve</w:t>
      </w:r>
    </w:p>
    <w:p w:rsidR="002D7B00" w:rsidRDefault="00C27617">
      <w:pPr>
        <w:pStyle w:val="GvdeMetni"/>
        <w:jc w:val="both"/>
      </w:pPr>
      <w:r>
        <w:rPr>
          <w:spacing w:val="-1"/>
        </w:rPr>
        <w:t>radyoaktifmaddelerinriskleri</w:t>
      </w:r>
      <w:r>
        <w:t>konusunda</w:t>
      </w:r>
      <w:r>
        <w:rPr>
          <w:spacing w:val="-1"/>
        </w:rPr>
        <w:t>personeleğitimleridüzenlenmektedir.</w:t>
      </w:r>
    </w:p>
    <w:p w:rsidR="002D7B00" w:rsidRDefault="002D7B0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D7B00" w:rsidRDefault="00C27617">
      <w:pPr>
        <w:pStyle w:val="Balk1"/>
        <w:numPr>
          <w:ilvl w:val="2"/>
          <w:numId w:val="3"/>
        </w:numPr>
        <w:tabs>
          <w:tab w:val="left" w:pos="799"/>
        </w:tabs>
        <w:spacing w:line="274" w:lineRule="exact"/>
        <w:jc w:val="both"/>
        <w:rPr>
          <w:b w:val="0"/>
          <w:bCs w:val="0"/>
        </w:rPr>
      </w:pPr>
      <w:r>
        <w:rPr>
          <w:spacing w:val="-1"/>
        </w:rPr>
        <w:t>KBRN ataklarınakarşı</w:t>
      </w:r>
      <w:r>
        <w:t>alınan</w:t>
      </w:r>
      <w:r>
        <w:rPr>
          <w:spacing w:val="-1"/>
        </w:rPr>
        <w:t>korunmatedbirleri:</w:t>
      </w:r>
    </w:p>
    <w:p w:rsidR="002D7B00" w:rsidRDefault="00C27617">
      <w:pPr>
        <w:pStyle w:val="GvdeMetni"/>
        <w:numPr>
          <w:ilvl w:val="3"/>
          <w:numId w:val="3"/>
        </w:numPr>
        <w:tabs>
          <w:tab w:val="left" w:pos="1072"/>
        </w:tabs>
        <w:spacing w:line="274" w:lineRule="exact"/>
        <w:ind w:firstLine="0"/>
        <w:jc w:val="both"/>
      </w:pPr>
      <w:r>
        <w:rPr>
          <w:spacing w:val="-1"/>
        </w:rPr>
        <w:t>KBRNatağısonrası,hastanenin</w:t>
      </w:r>
      <w:r>
        <w:t>tüm</w:t>
      </w:r>
      <w:r>
        <w:rPr>
          <w:spacing w:val="-1"/>
        </w:rPr>
        <w:t>girişlerikontrolaltına</w:t>
      </w:r>
      <w:r>
        <w:t>alınırve</w:t>
      </w:r>
      <w:r>
        <w:rPr>
          <w:spacing w:val="-1"/>
        </w:rPr>
        <w:t>hastaneye</w:t>
      </w:r>
      <w:r>
        <w:t>başvuran</w:t>
      </w:r>
    </w:p>
    <w:p w:rsidR="002D7B00" w:rsidRDefault="00C27617">
      <w:pPr>
        <w:pStyle w:val="GvdeMetni"/>
        <w:jc w:val="both"/>
        <w:rPr>
          <w:rFonts w:cs="Times New Roman"/>
        </w:rPr>
      </w:pPr>
      <w:r>
        <w:rPr>
          <w:rFonts w:cs="Times New Roman"/>
        </w:rPr>
        <w:t>tüm</w:t>
      </w:r>
      <w:r>
        <w:rPr>
          <w:rFonts w:cs="Times New Roman"/>
          <w:spacing w:val="-1"/>
        </w:rPr>
        <w:t>hastalarAcilServis’eyönlendirilir.</w:t>
      </w:r>
    </w:p>
    <w:p w:rsidR="002D7B00" w:rsidRDefault="00C27617">
      <w:pPr>
        <w:pStyle w:val="GvdeMetni"/>
        <w:numPr>
          <w:ilvl w:val="3"/>
          <w:numId w:val="3"/>
        </w:numPr>
        <w:tabs>
          <w:tab w:val="left" w:pos="979"/>
        </w:tabs>
        <w:ind w:right="228" w:firstLine="0"/>
        <w:jc w:val="both"/>
      </w:pPr>
      <w:r>
        <w:rPr>
          <w:spacing w:val="-1"/>
        </w:rPr>
        <w:t>KBRNatağınınardındanAcilServis’ebaşvuranhastalardekontaminasyonişlemiyapılmadankesinlikle</w:t>
      </w:r>
      <w:r>
        <w:t>Acil</w:t>
      </w:r>
      <w:r>
        <w:rPr>
          <w:spacing w:val="-1"/>
        </w:rPr>
        <w:t>Servisiçerisinealınmazlar.</w:t>
      </w:r>
    </w:p>
    <w:p w:rsidR="002D7B00" w:rsidRDefault="00C27617">
      <w:pPr>
        <w:pStyle w:val="GvdeMetni"/>
        <w:ind w:right="226"/>
        <w:jc w:val="both"/>
      </w:pPr>
      <w:r>
        <w:rPr>
          <w:b/>
          <w:spacing w:val="-1"/>
        </w:rPr>
        <w:t>4.1.2.3.</w:t>
      </w:r>
      <w:r>
        <w:rPr>
          <w:spacing w:val="-1"/>
        </w:rPr>
        <w:t>ÖncelikleAcil</w:t>
      </w:r>
      <w:r>
        <w:t>Servis</w:t>
      </w:r>
      <w:r>
        <w:rPr>
          <w:spacing w:val="-1"/>
        </w:rPr>
        <w:t>personeliolmaküzerehastanedegörevyapan</w:t>
      </w:r>
      <w:r>
        <w:t>tüm</w:t>
      </w:r>
      <w:r>
        <w:rPr>
          <w:spacing w:val="-1"/>
        </w:rPr>
        <w:t>hekim,hemşire</w:t>
      </w:r>
      <w:r>
        <w:rPr>
          <w:spacing w:val="-2"/>
        </w:rPr>
        <w:t>ve</w:t>
      </w:r>
      <w:r>
        <w:rPr>
          <w:spacing w:val="-1"/>
        </w:rPr>
        <w:t>sağlıkteknisyenlerineKBRNajanları,</w:t>
      </w:r>
      <w:r>
        <w:t>bu</w:t>
      </w:r>
      <w:r>
        <w:rPr>
          <w:spacing w:val="-1"/>
        </w:rPr>
        <w:t>ajanlarabağlıyaralanmalar,ajanlarıntanısı</w:t>
      </w:r>
      <w:r>
        <w:t>ve</w:t>
      </w:r>
      <w:r>
        <w:rPr>
          <w:spacing w:val="-1"/>
        </w:rPr>
        <w:t>tedavileri</w:t>
      </w:r>
      <w:r>
        <w:t>ile</w:t>
      </w:r>
      <w:r>
        <w:rPr>
          <w:spacing w:val="-1"/>
        </w:rPr>
        <w:t>ilgilieğitimverilir.</w:t>
      </w:r>
    </w:p>
    <w:p w:rsidR="002D7B00" w:rsidRDefault="00C27617">
      <w:pPr>
        <w:pStyle w:val="GvdeMetni"/>
        <w:numPr>
          <w:ilvl w:val="3"/>
          <w:numId w:val="2"/>
        </w:numPr>
        <w:tabs>
          <w:tab w:val="left" w:pos="979"/>
        </w:tabs>
        <w:ind w:firstLine="0"/>
        <w:jc w:val="both"/>
      </w:pPr>
      <w:r>
        <w:rPr>
          <w:spacing w:val="-1"/>
        </w:rPr>
        <w:t>Eğitimler,</w:t>
      </w:r>
      <w:r>
        <w:t>periyodik</w:t>
      </w:r>
      <w:r>
        <w:rPr>
          <w:spacing w:val="-1"/>
        </w:rPr>
        <w:t>olarak</w:t>
      </w:r>
      <w:r>
        <w:t>düzenlenen</w:t>
      </w:r>
      <w:r>
        <w:rPr>
          <w:spacing w:val="-1"/>
        </w:rPr>
        <w:t>masabaşıtatbikatlar</w:t>
      </w:r>
      <w:r>
        <w:t>ve</w:t>
      </w:r>
      <w:r>
        <w:rPr>
          <w:spacing w:val="-1"/>
        </w:rPr>
        <w:t>fiilitatbikatlarile</w:t>
      </w:r>
    </w:p>
    <w:p w:rsidR="002D7B00" w:rsidRDefault="00C27617">
      <w:pPr>
        <w:pStyle w:val="GvdeMetni"/>
        <w:jc w:val="both"/>
        <w:rPr>
          <w:rFonts w:cs="Times New Roman"/>
        </w:rPr>
      </w:pPr>
      <w:r>
        <w:rPr>
          <w:spacing w:val="-1"/>
        </w:rPr>
        <w:t>desteklenir.</w:t>
      </w:r>
    </w:p>
    <w:p w:rsidR="002D7B00" w:rsidRDefault="00C27617">
      <w:pPr>
        <w:pStyle w:val="GvdeMetni"/>
        <w:numPr>
          <w:ilvl w:val="3"/>
          <w:numId w:val="2"/>
        </w:numPr>
        <w:tabs>
          <w:tab w:val="left" w:pos="979"/>
        </w:tabs>
        <w:ind w:left="978"/>
        <w:jc w:val="both"/>
        <w:rPr>
          <w:rFonts w:cs="Times New Roman"/>
        </w:rPr>
      </w:pPr>
      <w:r>
        <w:rPr>
          <w:spacing w:val="-1"/>
        </w:rPr>
        <w:t>Antidot,antibiyotik</w:t>
      </w:r>
      <w:r>
        <w:t>ve</w:t>
      </w:r>
      <w:r>
        <w:rPr>
          <w:spacing w:val="-1"/>
        </w:rPr>
        <w:t>ilaç</w:t>
      </w:r>
      <w:r>
        <w:t>stoku</w:t>
      </w:r>
      <w:r>
        <w:rPr>
          <w:spacing w:val="-1"/>
        </w:rPr>
        <w:t>yapılır</w:t>
      </w:r>
      <w:r>
        <w:rPr>
          <w:b/>
          <w:spacing w:val="-1"/>
        </w:rPr>
        <w:t>.</w:t>
      </w:r>
    </w:p>
    <w:p w:rsidR="002D7B00" w:rsidRDefault="00C27617">
      <w:pPr>
        <w:pStyle w:val="GvdeMetni"/>
        <w:numPr>
          <w:ilvl w:val="3"/>
          <w:numId w:val="2"/>
        </w:numPr>
        <w:tabs>
          <w:tab w:val="left" w:pos="1094"/>
        </w:tabs>
        <w:ind w:left="1093" w:hanging="835"/>
        <w:jc w:val="both"/>
      </w:pPr>
      <w:r>
        <w:rPr>
          <w:spacing w:val="-1"/>
        </w:rPr>
        <w:t>Uygunsınıftakoruyucuelbise,</w:t>
      </w:r>
      <w:r>
        <w:t>maske,</w:t>
      </w:r>
      <w:r>
        <w:rPr>
          <w:spacing w:val="-1"/>
        </w:rPr>
        <w:t>eldiven</w:t>
      </w:r>
      <w:r>
        <w:t>vb.</w:t>
      </w:r>
      <w:r>
        <w:rPr>
          <w:spacing w:val="-1"/>
        </w:rPr>
        <w:t>kişiselkoruyucumalzemelertemin</w:t>
      </w:r>
    </w:p>
    <w:p w:rsidR="002D7B00" w:rsidRDefault="00C27617">
      <w:pPr>
        <w:pStyle w:val="GvdeMetni"/>
        <w:jc w:val="both"/>
        <w:rPr>
          <w:rFonts w:cs="Times New Roman"/>
        </w:rPr>
      </w:pPr>
      <w:r>
        <w:rPr>
          <w:spacing w:val="-1"/>
        </w:rPr>
        <w:t>edilir.</w:t>
      </w:r>
    </w:p>
    <w:p w:rsidR="002D7B00" w:rsidRDefault="002D7B00">
      <w:pPr>
        <w:jc w:val="both"/>
        <w:rPr>
          <w:rFonts w:ascii="Times New Roman" w:eastAsia="Times New Roman" w:hAnsi="Times New Roman" w:cs="Times New Roman"/>
        </w:rPr>
        <w:sectPr w:rsidR="002D7B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340" w:right="620" w:bottom="1180" w:left="1160" w:header="708" w:footer="985" w:gutter="0"/>
          <w:pgNumType w:start="1"/>
          <w:cols w:space="708"/>
        </w:sectPr>
      </w:pPr>
    </w:p>
    <w:p w:rsidR="002D7B00" w:rsidRDefault="002D7B00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:rsidR="002D7B00" w:rsidRDefault="002D7B00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2D7B00" w:rsidRDefault="00C27617">
      <w:pPr>
        <w:pStyle w:val="GvdeMetni"/>
        <w:numPr>
          <w:ilvl w:val="3"/>
          <w:numId w:val="2"/>
        </w:numPr>
        <w:tabs>
          <w:tab w:val="left" w:pos="1077"/>
        </w:tabs>
        <w:spacing w:before="69"/>
        <w:ind w:right="229" w:firstLine="0"/>
        <w:jc w:val="both"/>
      </w:pPr>
      <w:r>
        <w:rPr>
          <w:spacing w:val="-1"/>
        </w:rPr>
        <w:t>AcilServis’eulaşankontaminehastalarınkarşılanması</w:t>
      </w:r>
      <w:r>
        <w:t>ve</w:t>
      </w:r>
      <w:r>
        <w:rPr>
          <w:spacing w:val="-1"/>
        </w:rPr>
        <w:t>dekontaminasyonişlemlerininyapılmasındagörev</w:t>
      </w:r>
      <w:r>
        <w:t>alacakbir</w:t>
      </w:r>
      <w:r>
        <w:rPr>
          <w:spacing w:val="-1"/>
        </w:rPr>
        <w:t xml:space="preserve"> KBRN Ekibioluşturulur.</w:t>
      </w:r>
    </w:p>
    <w:p w:rsidR="002D7B00" w:rsidRDefault="002D7B0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D7B00" w:rsidRDefault="00C27617">
      <w:pPr>
        <w:pStyle w:val="Balk1"/>
        <w:spacing w:line="274" w:lineRule="exact"/>
        <w:jc w:val="both"/>
        <w:rPr>
          <w:b w:val="0"/>
          <w:bCs w:val="0"/>
        </w:rPr>
      </w:pPr>
      <w:r>
        <w:rPr>
          <w:spacing w:val="-1"/>
        </w:rPr>
        <w:t>4.2.İŞLEYİŞ</w:t>
      </w:r>
    </w:p>
    <w:p w:rsidR="002D7B00" w:rsidRDefault="00C27617">
      <w:pPr>
        <w:pStyle w:val="GvdeMetni"/>
        <w:numPr>
          <w:ilvl w:val="2"/>
          <w:numId w:val="1"/>
        </w:numPr>
        <w:tabs>
          <w:tab w:val="left" w:pos="993"/>
        </w:tabs>
        <w:ind w:right="228" w:firstLine="0"/>
        <w:jc w:val="both"/>
      </w:pPr>
      <w:r>
        <w:rPr>
          <w:spacing w:val="-1"/>
        </w:rPr>
        <w:t>KBRNatağınınardındanHAPBaşkanı,HAPYönetimKurulu’nutoplar,durumdeğerlendirmesiyapılır</w:t>
      </w:r>
      <w:r w:rsidR="008F4C0D">
        <w:rPr>
          <w:spacing w:val="-1"/>
        </w:rPr>
        <w:t>.</w:t>
      </w:r>
    </w:p>
    <w:p w:rsidR="002D7B00" w:rsidRDefault="00C27617">
      <w:pPr>
        <w:pStyle w:val="GvdeMetni"/>
        <w:numPr>
          <w:ilvl w:val="2"/>
          <w:numId w:val="1"/>
        </w:numPr>
        <w:tabs>
          <w:tab w:val="left" w:pos="888"/>
        </w:tabs>
        <w:ind w:right="231" w:firstLine="0"/>
        <w:jc w:val="both"/>
      </w:pPr>
      <w:r>
        <w:rPr>
          <w:spacing w:val="-1"/>
        </w:rPr>
        <w:t>HAPBaşkanıtarafındaniçindebulunulandurumagöreHastaneAfetPlanıtamamen</w:t>
      </w:r>
      <w:r>
        <w:rPr>
          <w:spacing w:val="-4"/>
        </w:rPr>
        <w:t>ya</w:t>
      </w:r>
      <w:r>
        <w:t>da</w:t>
      </w:r>
      <w:r>
        <w:rPr>
          <w:spacing w:val="-1"/>
        </w:rPr>
        <w:t>kısmenaktiveedilir.</w:t>
      </w:r>
    </w:p>
    <w:p w:rsidR="002D7B00" w:rsidRDefault="00C27617">
      <w:pPr>
        <w:pStyle w:val="GvdeMetni"/>
        <w:numPr>
          <w:ilvl w:val="2"/>
          <w:numId w:val="1"/>
        </w:numPr>
        <w:tabs>
          <w:tab w:val="left" w:pos="888"/>
        </w:tabs>
        <w:ind w:left="887" w:hanging="629"/>
        <w:jc w:val="both"/>
      </w:pPr>
      <w:r>
        <w:rPr>
          <w:spacing w:val="-1"/>
        </w:rPr>
        <w:t>HAPBaşkanıtarafındanTURUNCUKodverilerekAcilServis</w:t>
      </w:r>
    </w:p>
    <w:p w:rsidR="002D7B00" w:rsidRDefault="00C27617">
      <w:pPr>
        <w:pStyle w:val="GvdeMetni"/>
        <w:jc w:val="both"/>
        <w:rPr>
          <w:rFonts w:cs="Times New Roman"/>
        </w:rPr>
      </w:pPr>
      <w:r>
        <w:rPr>
          <w:spacing w:val="-1"/>
        </w:rPr>
        <w:t>aktif halegetirilir.</w:t>
      </w:r>
    </w:p>
    <w:p w:rsidR="002D7B00" w:rsidRDefault="00C27617">
      <w:pPr>
        <w:pStyle w:val="GvdeMetni"/>
        <w:numPr>
          <w:ilvl w:val="2"/>
          <w:numId w:val="1"/>
        </w:numPr>
        <w:tabs>
          <w:tab w:val="left" w:pos="866"/>
        </w:tabs>
        <w:ind w:right="228" w:firstLine="0"/>
        <w:jc w:val="both"/>
      </w:pPr>
      <w:r>
        <w:rPr>
          <w:spacing w:val="-1"/>
        </w:rPr>
        <w:t>KurumlararasıKoordinasyonSorumlusu</w:t>
      </w:r>
      <w:r>
        <w:t>(</w:t>
      </w:r>
      <w:r>
        <w:rPr>
          <w:spacing w:val="-1"/>
        </w:rPr>
        <w:t>İrtibatDirektörü</w:t>
      </w:r>
      <w:r>
        <w:t>)</w:t>
      </w:r>
      <w:r>
        <w:rPr>
          <w:spacing w:val="-1"/>
        </w:rPr>
        <w:t>ilgilikurumlar</w:t>
      </w:r>
      <w:r>
        <w:t>ile</w:t>
      </w:r>
      <w:r>
        <w:rPr>
          <w:spacing w:val="-1"/>
        </w:rPr>
        <w:t>irtibatageçer.</w:t>
      </w:r>
      <w:r>
        <w:rPr>
          <w:rFonts w:cs="Times New Roman"/>
        </w:rPr>
        <w:t>(112–</w:t>
      </w:r>
      <w:r>
        <w:rPr>
          <w:spacing w:val="-1"/>
        </w:rPr>
        <w:t>Acil</w:t>
      </w:r>
      <w:r>
        <w:t>ve</w:t>
      </w:r>
      <w:r>
        <w:rPr>
          <w:spacing w:val="-1"/>
        </w:rPr>
        <w:t>AfetlerdeSağlıkHizmetleriŞubesi</w:t>
      </w:r>
      <w:r>
        <w:rPr>
          <w:spacing w:val="-3"/>
        </w:rPr>
        <w:t>İl</w:t>
      </w:r>
      <w:r>
        <w:rPr>
          <w:spacing w:val="-1"/>
        </w:rPr>
        <w:t>AmbulansServisiBaşhekimliği,</w:t>
      </w:r>
      <w:r>
        <w:t>114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>Ulusal</w:t>
      </w:r>
      <w:r>
        <w:rPr>
          <w:spacing w:val="-1"/>
        </w:rPr>
        <w:t>Zehir</w:t>
      </w:r>
      <w:r>
        <w:t>DanışmaMerkezi,</w:t>
      </w:r>
      <w:r w:rsidR="00F92052">
        <w:rPr>
          <w:rFonts w:cs="Times New Roman"/>
          <w:spacing w:val="-1"/>
        </w:rPr>
        <w:t>Mazıdağıilçe</w:t>
      </w:r>
      <w:r>
        <w:rPr>
          <w:rFonts w:cs="Times New Roman"/>
          <w:spacing w:val="-1"/>
        </w:rPr>
        <w:t>.belediyesi,</w:t>
      </w:r>
      <w:r w:rsidR="008F4C0D">
        <w:rPr>
          <w:rFonts w:cs="Times New Roman"/>
        </w:rPr>
        <w:t>ilçe</w:t>
      </w:r>
      <w:r>
        <w:t>PolisMerkezi</w:t>
      </w:r>
      <w:r>
        <w:rPr>
          <w:spacing w:val="-1"/>
        </w:rPr>
        <w:t>Amirliği,</w:t>
      </w:r>
      <w:r w:rsidR="00F92052">
        <w:rPr>
          <w:rFonts w:cs="Times New Roman"/>
          <w:spacing w:val="-1"/>
        </w:rPr>
        <w:t>Mazıdağıilçe</w:t>
      </w:r>
      <w:r>
        <w:rPr>
          <w:rFonts w:cs="Times New Roman"/>
          <w:spacing w:val="-2"/>
        </w:rPr>
        <w:t>.</w:t>
      </w:r>
      <w:r>
        <w:rPr>
          <w:spacing w:val="-2"/>
        </w:rPr>
        <w:t>İtfaiye</w:t>
      </w:r>
      <w:r>
        <w:rPr>
          <w:spacing w:val="-1"/>
        </w:rPr>
        <w:t>İstasyonu,Belediye</w:t>
      </w:r>
      <w:r>
        <w:t>Su</w:t>
      </w:r>
      <w:r>
        <w:rPr>
          <w:spacing w:val="-1"/>
        </w:rPr>
        <w:t>İşleriTürkiyeHalkSağlığıKurumu,Türkiye AtomEnerjisiKurumu).</w:t>
      </w:r>
    </w:p>
    <w:p w:rsidR="002D7B00" w:rsidRDefault="00C27617">
      <w:pPr>
        <w:pStyle w:val="GvdeMetni"/>
        <w:numPr>
          <w:ilvl w:val="2"/>
          <w:numId w:val="1"/>
        </w:numPr>
        <w:tabs>
          <w:tab w:val="left" w:pos="892"/>
        </w:tabs>
        <w:ind w:right="227" w:firstLine="0"/>
        <w:jc w:val="both"/>
      </w:pPr>
      <w:r>
        <w:rPr>
          <w:rFonts w:cs="Times New Roman"/>
          <w:spacing w:val="-1"/>
        </w:rPr>
        <w:t>Emniyet</w:t>
      </w:r>
      <w:r>
        <w:rPr>
          <w:rFonts w:cs="Times New Roman"/>
        </w:rPr>
        <w:t>veGüvenlik</w:t>
      </w:r>
      <w:r w:rsidR="008F4C0D">
        <w:rPr>
          <w:rFonts w:cs="Times New Roman"/>
          <w:spacing w:val="-1"/>
        </w:rPr>
        <w:t>Şefi</w:t>
      </w:r>
      <w:r>
        <w:rPr>
          <w:rFonts w:cs="Times New Roman"/>
          <w:spacing w:val="-1"/>
        </w:rPr>
        <w:t>s</w:t>
      </w:r>
      <w:r>
        <w:rPr>
          <w:spacing w:val="-1"/>
        </w:rPr>
        <w:t>orumluluğunda</w:t>
      </w:r>
      <w:r>
        <w:t>tümhastane</w:t>
      </w:r>
      <w:r>
        <w:rPr>
          <w:spacing w:val="-1"/>
        </w:rPr>
        <w:t>girişlerikontrolaltınaalınır.Hastaneye</w:t>
      </w:r>
      <w:r>
        <w:t>başvurantüm</w:t>
      </w:r>
      <w:r>
        <w:rPr>
          <w:spacing w:val="-1"/>
        </w:rPr>
        <w:t>hastalar</w:t>
      </w:r>
      <w:r>
        <w:t>Acil</w:t>
      </w:r>
      <w:r>
        <w:rPr>
          <w:spacing w:val="-1"/>
        </w:rPr>
        <w:t>Servis’eyönlendirilir.</w:t>
      </w:r>
    </w:p>
    <w:p w:rsidR="002D7B00" w:rsidRDefault="00C27617">
      <w:pPr>
        <w:pStyle w:val="GvdeMetni"/>
        <w:numPr>
          <w:ilvl w:val="2"/>
          <w:numId w:val="1"/>
        </w:numPr>
        <w:tabs>
          <w:tab w:val="left" w:pos="931"/>
        </w:tabs>
        <w:ind w:right="229" w:firstLine="0"/>
        <w:jc w:val="both"/>
        <w:rPr>
          <w:rFonts w:cs="Times New Roman"/>
        </w:rPr>
      </w:pPr>
      <w:r>
        <w:rPr>
          <w:spacing w:val="-1"/>
        </w:rPr>
        <w:t>Dekontaminasyon</w:t>
      </w:r>
      <w:r>
        <w:t>(</w:t>
      </w:r>
      <w:r>
        <w:rPr>
          <w:spacing w:val="-1"/>
        </w:rPr>
        <w:t>Arındırma</w:t>
      </w:r>
      <w:r>
        <w:t>)</w:t>
      </w:r>
      <w:r w:rsidR="00323673">
        <w:rPr>
          <w:spacing w:val="-1"/>
        </w:rPr>
        <w:t>uygulanır.</w:t>
      </w:r>
      <w:r>
        <w:rPr>
          <w:spacing w:val="-1"/>
        </w:rPr>
        <w:t>.Dekontaminasyonekibindegörevli</w:t>
      </w:r>
      <w:r>
        <w:t>tüm</w:t>
      </w:r>
      <w:r>
        <w:rPr>
          <w:spacing w:val="-1"/>
        </w:rPr>
        <w:t>personel</w:t>
      </w:r>
      <w:r>
        <w:t>özel</w:t>
      </w:r>
      <w:r>
        <w:rPr>
          <w:spacing w:val="-1"/>
        </w:rPr>
        <w:t>kıyafetlerinigiyerekgörevyerinegelir.</w:t>
      </w:r>
    </w:p>
    <w:p w:rsidR="002D7B00" w:rsidRDefault="00C27617">
      <w:pPr>
        <w:pStyle w:val="GvdeMetni"/>
        <w:numPr>
          <w:ilvl w:val="2"/>
          <w:numId w:val="1"/>
        </w:numPr>
        <w:tabs>
          <w:tab w:val="left" w:pos="861"/>
        </w:tabs>
        <w:ind w:right="228" w:firstLine="0"/>
        <w:jc w:val="both"/>
      </w:pPr>
      <w:r>
        <w:rPr>
          <w:spacing w:val="-1"/>
        </w:rPr>
        <w:t>Hastalaryıkanarakdekontamineedilir.Arındırmaişlemininardındanyapılanölçümneticeleri</w:t>
      </w:r>
      <w:r>
        <w:t>temizse</w:t>
      </w:r>
      <w:r>
        <w:rPr>
          <w:spacing w:val="-1"/>
        </w:rPr>
        <w:t>hastalarkayıtlarıtutularakuygungörülüpboşaltılan</w:t>
      </w:r>
      <w:r>
        <w:t>bir</w:t>
      </w:r>
      <w:r>
        <w:rPr>
          <w:spacing w:val="-1"/>
        </w:rPr>
        <w:t>kliniğealınırlar.</w:t>
      </w:r>
    </w:p>
    <w:p w:rsidR="002D7B00" w:rsidRDefault="00C27617">
      <w:pPr>
        <w:pStyle w:val="GvdeMetni"/>
        <w:numPr>
          <w:ilvl w:val="2"/>
          <w:numId w:val="1"/>
        </w:numPr>
        <w:tabs>
          <w:tab w:val="left" w:pos="888"/>
        </w:tabs>
        <w:ind w:right="228" w:firstLine="0"/>
        <w:jc w:val="both"/>
        <w:rPr>
          <w:rFonts w:cs="Times New Roman"/>
        </w:rPr>
      </w:pPr>
      <w:r>
        <w:rPr>
          <w:rFonts w:cs="Times New Roman"/>
          <w:spacing w:val="-1"/>
        </w:rPr>
        <w:t>Radyoaktifkonta</w:t>
      </w:r>
      <w:r>
        <w:rPr>
          <w:spacing w:val="-1"/>
        </w:rPr>
        <w:t>minasyon</w:t>
      </w:r>
      <w:r>
        <w:t>söz</w:t>
      </w:r>
      <w:r>
        <w:rPr>
          <w:spacing w:val="-1"/>
        </w:rPr>
        <w:t>konusuysadekontamineedilenhastalarınkıyafetleri</w:t>
      </w:r>
      <w:r>
        <w:t>kırmızı</w:t>
      </w:r>
      <w:r>
        <w:rPr>
          <w:spacing w:val="-1"/>
        </w:rPr>
        <w:t>atıkpoşetinekoyulupetiketlenerek</w:t>
      </w:r>
      <w:r>
        <w:t>polis</w:t>
      </w:r>
      <w:r>
        <w:rPr>
          <w:spacing w:val="-1"/>
        </w:rPr>
        <w:t>nezaretindeTürkiyeAtomEnerjisiKurumu’na</w:t>
      </w:r>
      <w:r>
        <w:t>(</w:t>
      </w:r>
      <w:r>
        <w:rPr>
          <w:spacing w:val="-1"/>
        </w:rPr>
        <w:t>TAEK</w:t>
      </w:r>
      <w:r>
        <w:t>)</w:t>
      </w:r>
      <w:r>
        <w:rPr>
          <w:rFonts w:cs="Times New Roman"/>
          <w:spacing w:val="-1"/>
        </w:rPr>
        <w:t>gönderilir.</w:t>
      </w:r>
    </w:p>
    <w:p w:rsidR="002D7B00" w:rsidRDefault="00C27617">
      <w:pPr>
        <w:pStyle w:val="GvdeMetni"/>
        <w:numPr>
          <w:ilvl w:val="2"/>
          <w:numId w:val="1"/>
        </w:numPr>
        <w:tabs>
          <w:tab w:val="left" w:pos="964"/>
        </w:tabs>
        <w:ind w:right="231" w:firstLine="0"/>
        <w:jc w:val="both"/>
        <w:rPr>
          <w:rFonts w:cs="Times New Roman"/>
        </w:rPr>
      </w:pPr>
      <w:r>
        <w:rPr>
          <w:rFonts w:cs="Times New Roman"/>
          <w:spacing w:val="-1"/>
        </w:rPr>
        <w:t>Kimyasal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>Biyolojikkontaminasyon</w:t>
      </w:r>
      <w:r>
        <w:rPr>
          <w:rFonts w:cs="Times New Roman"/>
        </w:rPr>
        <w:t>söz</w:t>
      </w:r>
      <w:r>
        <w:rPr>
          <w:rFonts w:cs="Times New Roman"/>
          <w:spacing w:val="-1"/>
        </w:rPr>
        <w:t>konusuysa</w:t>
      </w:r>
      <w:r>
        <w:rPr>
          <w:rFonts w:cs="Times New Roman"/>
        </w:rPr>
        <w:t>dekontamine</w:t>
      </w:r>
      <w:r>
        <w:rPr>
          <w:rFonts w:cs="Times New Roman"/>
          <w:spacing w:val="-1"/>
        </w:rPr>
        <w:t>edilen</w:t>
      </w:r>
      <w:r>
        <w:rPr>
          <w:spacing w:val="-1"/>
        </w:rPr>
        <w:t>hastalarınkıyafetleri</w:t>
      </w:r>
      <w:r>
        <w:t>kırmızı</w:t>
      </w:r>
      <w:r>
        <w:rPr>
          <w:spacing w:val="-1"/>
        </w:rPr>
        <w:t>atıkpoşetinekoyulupetiketlenerek</w:t>
      </w:r>
      <w:r>
        <w:t>polis</w:t>
      </w:r>
      <w:r>
        <w:rPr>
          <w:spacing w:val="-1"/>
        </w:rPr>
        <w:t>nezaretindeTürkiyeHalkSağlığı</w:t>
      </w:r>
      <w:r>
        <w:rPr>
          <w:rFonts w:cs="Times New Roman"/>
          <w:spacing w:val="-1"/>
        </w:rPr>
        <w:t>Kurumu’nagönderilir.</w:t>
      </w:r>
    </w:p>
    <w:p w:rsidR="002D7B00" w:rsidRDefault="00C27617">
      <w:pPr>
        <w:pStyle w:val="GvdeMetni"/>
        <w:numPr>
          <w:ilvl w:val="2"/>
          <w:numId w:val="1"/>
        </w:numPr>
        <w:tabs>
          <w:tab w:val="left" w:pos="979"/>
        </w:tabs>
        <w:ind w:left="978" w:hanging="720"/>
        <w:jc w:val="both"/>
      </w:pPr>
      <w:r>
        <w:t xml:space="preserve">Olay </w:t>
      </w:r>
      <w:r>
        <w:rPr>
          <w:spacing w:val="-1"/>
        </w:rPr>
        <w:t>yerinden</w:t>
      </w:r>
      <w:r>
        <w:t xml:space="preserve"> 112 </w:t>
      </w:r>
      <w:r>
        <w:rPr>
          <w:spacing w:val="-1"/>
        </w:rPr>
        <w:t>araçları</w:t>
      </w:r>
      <w:r>
        <w:t>ile</w:t>
      </w:r>
      <w:r>
        <w:rPr>
          <w:spacing w:val="-1"/>
        </w:rPr>
        <w:t>temizolarakgelenhastalarhastaneyealınırlar.</w:t>
      </w:r>
    </w:p>
    <w:p w:rsidR="002D7B00" w:rsidRDefault="00C27617">
      <w:pPr>
        <w:pStyle w:val="GvdeMetni"/>
        <w:numPr>
          <w:ilvl w:val="2"/>
          <w:numId w:val="1"/>
        </w:numPr>
        <w:tabs>
          <w:tab w:val="left" w:pos="979"/>
        </w:tabs>
        <w:ind w:left="978" w:hanging="720"/>
        <w:jc w:val="both"/>
      </w:pPr>
      <w:r>
        <w:rPr>
          <w:spacing w:val="-1"/>
        </w:rPr>
        <w:t>Temizhastalarıgetiren</w:t>
      </w:r>
      <w:r>
        <w:t xml:space="preserve"> 112 </w:t>
      </w:r>
      <w:r>
        <w:rPr>
          <w:spacing w:val="-1"/>
        </w:rPr>
        <w:t>serviselemanlarınınsağlıkdurumukontroledilir.</w:t>
      </w:r>
    </w:p>
    <w:p w:rsidR="002D7B00" w:rsidRDefault="00C27617">
      <w:pPr>
        <w:pStyle w:val="GvdeMetni"/>
        <w:numPr>
          <w:ilvl w:val="2"/>
          <w:numId w:val="1"/>
        </w:numPr>
        <w:tabs>
          <w:tab w:val="left" w:pos="979"/>
        </w:tabs>
        <w:ind w:left="978" w:hanging="720"/>
        <w:jc w:val="both"/>
      </w:pPr>
      <w:r>
        <w:rPr>
          <w:spacing w:val="-1"/>
        </w:rPr>
        <w:t>Hasta kabulünün</w:t>
      </w:r>
      <w:r>
        <w:t>sona</w:t>
      </w:r>
      <w:r>
        <w:rPr>
          <w:spacing w:val="-1"/>
        </w:rPr>
        <w:t>ermesiyledekontaminasyonünitesiarındırılır.</w:t>
      </w:r>
    </w:p>
    <w:p w:rsidR="002D7B00" w:rsidRDefault="00C27617">
      <w:pPr>
        <w:pStyle w:val="GvdeMetni"/>
        <w:numPr>
          <w:ilvl w:val="2"/>
          <w:numId w:val="1"/>
        </w:numPr>
        <w:tabs>
          <w:tab w:val="left" w:pos="979"/>
        </w:tabs>
        <w:ind w:left="978" w:hanging="720"/>
        <w:jc w:val="both"/>
      </w:pPr>
      <w:r>
        <w:rPr>
          <w:spacing w:val="-1"/>
        </w:rPr>
        <w:t>Dekontaminasyonekibinde</w:t>
      </w:r>
      <w:r>
        <w:rPr>
          <w:spacing w:val="-2"/>
        </w:rPr>
        <w:t>yer</w:t>
      </w:r>
      <w:r>
        <w:t>alan</w:t>
      </w:r>
      <w:r>
        <w:rPr>
          <w:spacing w:val="-1"/>
        </w:rPr>
        <w:t>personelarındırılarak,</w:t>
      </w:r>
      <w:r>
        <w:t>sağlık</w:t>
      </w:r>
      <w:r>
        <w:rPr>
          <w:spacing w:val="-1"/>
        </w:rPr>
        <w:t>durumlarıizlenir.</w:t>
      </w:r>
    </w:p>
    <w:p w:rsidR="002D7B00" w:rsidRDefault="00C27617">
      <w:pPr>
        <w:pStyle w:val="GvdeMetni"/>
        <w:numPr>
          <w:ilvl w:val="2"/>
          <w:numId w:val="1"/>
        </w:numPr>
        <w:tabs>
          <w:tab w:val="left" w:pos="981"/>
        </w:tabs>
        <w:ind w:left="980" w:hanging="722"/>
        <w:jc w:val="both"/>
      </w:pPr>
      <w:r>
        <w:rPr>
          <w:spacing w:val="-1"/>
        </w:rPr>
        <w:t>İtfaiyeekipleritarafından</w:t>
      </w:r>
      <w:r>
        <w:t>hastanebahçesinin</w:t>
      </w:r>
      <w:r>
        <w:rPr>
          <w:spacing w:val="-1"/>
        </w:rPr>
        <w:t>arındırılmasıyapılır.</w:t>
      </w:r>
    </w:p>
    <w:p w:rsidR="002D7B00" w:rsidRDefault="00C27617">
      <w:pPr>
        <w:pStyle w:val="GvdeMetni"/>
        <w:numPr>
          <w:ilvl w:val="2"/>
          <w:numId w:val="1"/>
        </w:numPr>
        <w:tabs>
          <w:tab w:val="left" w:pos="1003"/>
        </w:tabs>
        <w:ind w:right="229" w:firstLine="0"/>
        <w:jc w:val="both"/>
      </w:pPr>
      <w:r>
        <w:rPr>
          <w:spacing w:val="-1"/>
        </w:rPr>
        <w:t>İrtibatdirektörüTürkiyeHalkSağlığı</w:t>
      </w:r>
      <w:r>
        <w:t>Kurumu</w:t>
      </w:r>
      <w:r>
        <w:rPr>
          <w:spacing w:val="-1"/>
        </w:rPr>
        <w:t>veyaTAEK’iarayarak</w:t>
      </w:r>
      <w:r>
        <w:t>numune</w:t>
      </w:r>
      <w:r>
        <w:rPr>
          <w:spacing w:val="-1"/>
        </w:rPr>
        <w:t>sonuçlarınıöğrenir.Çıkansonucagöre</w:t>
      </w:r>
      <w:r>
        <w:rPr>
          <w:spacing w:val="-3"/>
        </w:rPr>
        <w:t>ya</w:t>
      </w:r>
      <w:r>
        <w:rPr>
          <w:spacing w:val="-1"/>
        </w:rPr>
        <w:t>karantinayadevamedilir</w:t>
      </w:r>
      <w:r>
        <w:rPr>
          <w:spacing w:val="-3"/>
        </w:rPr>
        <w:t>ya</w:t>
      </w:r>
      <w:r>
        <w:rPr>
          <w:spacing w:val="1"/>
        </w:rPr>
        <w:t xml:space="preserve"> da </w:t>
      </w:r>
      <w:r>
        <w:rPr>
          <w:spacing w:val="-1"/>
        </w:rPr>
        <w:t>HAPBaşkanı’nıntalimatı</w:t>
      </w:r>
      <w:r>
        <w:t>il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normale</w:t>
      </w:r>
      <w:r>
        <w:rPr>
          <w:spacing w:val="-1"/>
        </w:rPr>
        <w:t>işleyişegeridönülür.</w:t>
      </w:r>
    </w:p>
    <w:p w:rsidR="005658D0" w:rsidRDefault="005658D0">
      <w:pPr>
        <w:jc w:val="both"/>
      </w:pPr>
    </w:p>
    <w:p w:rsidR="005658D0" w:rsidRPr="005658D0" w:rsidRDefault="005658D0" w:rsidP="005658D0"/>
    <w:p w:rsidR="005658D0" w:rsidRPr="005658D0" w:rsidRDefault="005658D0" w:rsidP="005658D0"/>
    <w:p w:rsidR="005658D0" w:rsidRPr="005658D0" w:rsidRDefault="005658D0" w:rsidP="005658D0"/>
    <w:p w:rsidR="005658D0" w:rsidRPr="005658D0" w:rsidRDefault="005658D0" w:rsidP="005658D0"/>
    <w:p w:rsidR="005658D0" w:rsidRPr="005658D0" w:rsidRDefault="005658D0" w:rsidP="005658D0"/>
    <w:sectPr w:rsidR="005658D0" w:rsidRPr="005658D0" w:rsidSect="004F4D80">
      <w:pgSz w:w="11910" w:h="16840"/>
      <w:pgMar w:top="340" w:right="620" w:bottom="1180" w:left="1160" w:header="0" w:footer="98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2F6" w:rsidRDefault="007D32F6">
      <w:r>
        <w:separator/>
      </w:r>
    </w:p>
  </w:endnote>
  <w:endnote w:type="continuationSeparator" w:id="1">
    <w:p w:rsidR="007D32F6" w:rsidRDefault="007D3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9E" w:rsidRDefault="002E569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00" w:rsidRDefault="004F4D80">
    <w:pPr>
      <w:spacing w:line="14" w:lineRule="auto"/>
      <w:rPr>
        <w:sz w:val="20"/>
        <w:szCs w:val="20"/>
      </w:rPr>
    </w:pPr>
    <w:r w:rsidRPr="004F4D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0.3pt;margin-top:780.7pt;width:23.5pt;height:13.05pt;z-index:-7240;mso-position-horizontal-relative:page;mso-position-vertical-relative:page" filled="f" stroked="f">
          <v:textbox inset="0,0,0,0">
            <w:txbxContent>
              <w:p w:rsidR="002D7B00" w:rsidRDefault="004F4D8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C27617"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7E7C5A">
                  <w:rPr>
                    <w:rFonts w:ascii="Calibri"/>
                    <w:b/>
                    <w:noProof/>
                  </w:rPr>
                  <w:t>1</w:t>
                </w:r>
                <w:r>
                  <w:fldChar w:fldCharType="end"/>
                </w:r>
                <w:r w:rsidR="00C27617">
                  <w:rPr>
                    <w:rFonts w:ascii="Calibri"/>
                  </w:rPr>
                  <w:t>/</w:t>
                </w:r>
                <w:r w:rsidR="005658D0">
                  <w:rPr>
                    <w:rFonts w:ascii="Calibri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  <w:r w:rsidRPr="004F4D80">
      <w:pict>
        <v:shape id="_x0000_s2051" type="#_x0000_t202" style="position:absolute;margin-left:69.95pt;margin-top:794.1pt;width:59.05pt;height:13.05pt;z-index:-7216;mso-position-horizontal-relative:page;mso-position-vertical-relative:page" filled="f" stroked="f">
          <v:textbox inset="0,0,0,0">
            <w:txbxContent>
              <w:p w:rsidR="002D7B00" w:rsidRDefault="002D7B0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  <w:r w:rsidRPr="004F4D80">
      <w:pict>
        <v:shape id="_x0000_s2050" type="#_x0000_t202" style="position:absolute;margin-left:226.3pt;margin-top:794.1pt;width:72.5pt;height:13.05pt;z-index:-7192;mso-position-horizontal-relative:page;mso-position-vertical-relative:page" filled="f" stroked="f">
          <v:textbox inset="0,0,0,0">
            <w:txbxContent>
              <w:p w:rsidR="002D7B00" w:rsidRDefault="002D7B0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  <w:r w:rsidRPr="004F4D80">
      <w:pict>
        <v:shape id="_x0000_s2049" type="#_x0000_t202" style="position:absolute;margin-left:423.5pt;margin-top:794.1pt;width:58pt;height:13.05pt;z-index:-7168;mso-position-horizontal-relative:page;mso-position-vertical-relative:page" filled="f" stroked="f">
          <v:textbox inset="0,0,0,0">
            <w:txbxContent>
              <w:p w:rsidR="002D7B00" w:rsidRDefault="002D7B0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9E" w:rsidRDefault="002E569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2F6" w:rsidRDefault="007D32F6">
      <w:r>
        <w:separator/>
      </w:r>
    </w:p>
  </w:footnote>
  <w:footnote w:type="continuationSeparator" w:id="1">
    <w:p w:rsidR="007D32F6" w:rsidRDefault="007D3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9E" w:rsidRDefault="002E569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802"/>
      <w:tblW w:w="102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933"/>
      <w:gridCol w:w="2354"/>
      <w:gridCol w:w="1602"/>
      <w:gridCol w:w="2266"/>
      <w:gridCol w:w="2088"/>
    </w:tblGrid>
    <w:tr w:rsidR="005658D0" w:rsidRPr="00473A5E" w:rsidTr="005658D0">
      <w:trPr>
        <w:trHeight w:val="1121"/>
      </w:trPr>
      <w:tc>
        <w:tcPr>
          <w:tcW w:w="1933" w:type="dxa"/>
          <w:tcBorders>
            <w:right w:val="single" w:sz="4" w:space="0" w:color="auto"/>
          </w:tcBorders>
        </w:tcPr>
        <w:p w:rsidR="005658D0" w:rsidRPr="00473A5E" w:rsidRDefault="005658D0" w:rsidP="005658D0">
          <w:pPr>
            <w:pStyle w:val="stbilgi"/>
            <w:jc w:val="center"/>
            <w:rPr>
              <w:rFonts w:cs="Calibri"/>
              <w:sz w:val="16"/>
              <w:szCs w:val="16"/>
            </w:rPr>
          </w:pPr>
          <w:r>
            <w:rPr>
              <w:rFonts w:cs="Calibri"/>
              <w:noProof/>
              <w:sz w:val="16"/>
              <w:szCs w:val="16"/>
              <w:lang w:val="tr-TR" w:eastAsia="tr-TR"/>
            </w:rPr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101600</wp:posOffset>
                </wp:positionH>
                <wp:positionV relativeFrom="paragraph">
                  <wp:posOffset>66675</wp:posOffset>
                </wp:positionV>
                <wp:extent cx="944880" cy="588645"/>
                <wp:effectExtent l="0" t="0" r="0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10" w:type="dxa"/>
          <w:gridSpan w:val="4"/>
          <w:tcBorders>
            <w:left w:val="single" w:sz="4" w:space="0" w:color="auto"/>
          </w:tcBorders>
        </w:tcPr>
        <w:p w:rsidR="005658D0" w:rsidRPr="00F92052" w:rsidRDefault="005658D0" w:rsidP="005658D0">
          <w:pPr>
            <w:pStyle w:val="AralkYok"/>
            <w:jc w:val="center"/>
            <w:rPr>
              <w:rFonts w:asciiTheme="majorHAnsi" w:hAnsiTheme="majorHAnsi" w:cs="Calibri"/>
              <w:b/>
              <w:color w:val="FF0000"/>
              <w:sz w:val="14"/>
              <w:szCs w:val="14"/>
            </w:rPr>
          </w:pPr>
          <w:r w:rsidRPr="00F92052">
            <w:rPr>
              <w:rFonts w:asciiTheme="majorHAnsi" w:hAnsiTheme="majorHAnsi" w:cs="Calibri"/>
              <w:b/>
              <w:color w:val="FF0000"/>
              <w:sz w:val="14"/>
              <w:szCs w:val="14"/>
            </w:rPr>
            <w:t>T.C.</w:t>
          </w:r>
        </w:p>
        <w:p w:rsidR="005658D0" w:rsidRPr="00F92052" w:rsidRDefault="005658D0" w:rsidP="005658D0">
          <w:pPr>
            <w:pStyle w:val="AralkYok"/>
            <w:jc w:val="center"/>
            <w:rPr>
              <w:rFonts w:asciiTheme="majorHAnsi" w:hAnsiTheme="majorHAnsi" w:cs="Calibri"/>
              <w:b/>
              <w:color w:val="FF0000"/>
              <w:sz w:val="14"/>
              <w:szCs w:val="14"/>
            </w:rPr>
          </w:pPr>
          <w:r w:rsidRPr="00F92052">
            <w:rPr>
              <w:rFonts w:asciiTheme="majorHAnsi" w:hAnsiTheme="majorHAnsi" w:cs="Calibri"/>
              <w:b/>
              <w:color w:val="FF0000"/>
              <w:sz w:val="14"/>
              <w:szCs w:val="14"/>
            </w:rPr>
            <w:t>SAĞLIK BAKANLIĞI</w:t>
          </w:r>
        </w:p>
        <w:p w:rsidR="005658D0" w:rsidRPr="00F92052" w:rsidRDefault="005658D0" w:rsidP="005658D0">
          <w:pPr>
            <w:pStyle w:val="AralkYok"/>
            <w:jc w:val="center"/>
            <w:rPr>
              <w:rFonts w:asciiTheme="majorHAnsi" w:hAnsiTheme="majorHAnsi" w:cs="Calibri"/>
              <w:b/>
              <w:color w:val="FF0000"/>
              <w:sz w:val="14"/>
              <w:szCs w:val="14"/>
            </w:rPr>
          </w:pPr>
          <w:r w:rsidRPr="00F92052">
            <w:rPr>
              <w:rFonts w:asciiTheme="majorHAnsi" w:hAnsiTheme="majorHAnsi" w:cs="Calibri"/>
              <w:b/>
              <w:color w:val="FF0000"/>
              <w:sz w:val="14"/>
              <w:szCs w:val="14"/>
            </w:rPr>
            <w:t>MARDİN İL SAĞLIK MÜDÜRLÜĞÜ</w:t>
          </w:r>
        </w:p>
        <w:p w:rsidR="005658D0" w:rsidRPr="00F92052" w:rsidRDefault="007E7C5A" w:rsidP="005658D0">
          <w:pPr>
            <w:pStyle w:val="AralkYok"/>
            <w:jc w:val="center"/>
            <w:rPr>
              <w:rFonts w:asciiTheme="majorHAnsi" w:hAnsiTheme="majorHAnsi" w:cs="Calibri"/>
              <w:b/>
              <w:color w:val="FF0000"/>
              <w:sz w:val="14"/>
              <w:szCs w:val="14"/>
            </w:rPr>
          </w:pPr>
          <w:r>
            <w:rPr>
              <w:rFonts w:asciiTheme="majorHAnsi" w:hAnsiTheme="majorHAnsi" w:cs="Calibri"/>
              <w:b/>
              <w:color w:val="FF0000"/>
              <w:sz w:val="14"/>
              <w:szCs w:val="14"/>
            </w:rPr>
            <w:t xml:space="preserve">SAVUR PROF. DR. AZİZ SANCAR </w:t>
          </w:r>
          <w:r w:rsidR="008C153C" w:rsidRPr="00F92052">
            <w:rPr>
              <w:rFonts w:asciiTheme="majorHAnsi" w:hAnsiTheme="majorHAnsi" w:cs="Calibri"/>
              <w:b/>
              <w:color w:val="FF0000"/>
              <w:sz w:val="14"/>
              <w:szCs w:val="14"/>
            </w:rPr>
            <w:t>İLÇE</w:t>
          </w:r>
          <w:r w:rsidR="005658D0" w:rsidRPr="00F92052">
            <w:rPr>
              <w:rFonts w:asciiTheme="majorHAnsi" w:hAnsiTheme="majorHAnsi" w:cs="Calibri"/>
              <w:b/>
              <w:color w:val="FF0000"/>
              <w:sz w:val="14"/>
              <w:szCs w:val="14"/>
            </w:rPr>
            <w:t xml:space="preserve"> DEVLET HASTANESİ</w:t>
          </w:r>
        </w:p>
        <w:p w:rsidR="005658D0" w:rsidRDefault="005658D0" w:rsidP="005658D0">
          <w:pPr>
            <w:pStyle w:val="AralkYok"/>
            <w:jc w:val="center"/>
          </w:pPr>
          <w:r>
            <w:rPr>
              <w:spacing w:val="-1"/>
            </w:rPr>
            <w:t xml:space="preserve">TURUNCU KOD </w:t>
          </w:r>
          <w:r>
            <w:t>UYGULAMAPROSEDÜRÜ</w:t>
          </w:r>
        </w:p>
        <w:p w:rsidR="005658D0" w:rsidRPr="00021922" w:rsidRDefault="005658D0" w:rsidP="005658D0">
          <w:pPr>
            <w:pStyle w:val="AralkYok"/>
            <w:jc w:val="center"/>
            <w:rPr>
              <w:rFonts w:cs="Calibri"/>
              <w:b/>
              <w:sz w:val="16"/>
              <w:szCs w:val="16"/>
            </w:rPr>
          </w:pPr>
          <w:r>
            <w:rPr>
              <w:spacing w:val="-1"/>
            </w:rPr>
            <w:t>(TEHLİKELİMADDE SIZINTISI)</w:t>
          </w:r>
        </w:p>
      </w:tc>
    </w:tr>
    <w:tr w:rsidR="005658D0" w:rsidRPr="00473A5E" w:rsidTr="005658D0">
      <w:trPr>
        <w:trHeight w:val="113"/>
      </w:trPr>
      <w:tc>
        <w:tcPr>
          <w:tcW w:w="1933" w:type="dxa"/>
          <w:tcBorders>
            <w:right w:val="single" w:sz="4" w:space="0" w:color="auto"/>
          </w:tcBorders>
        </w:tcPr>
        <w:p w:rsidR="005658D0" w:rsidRPr="007D230A" w:rsidRDefault="002E569E" w:rsidP="005658D0">
          <w:pPr>
            <w:pStyle w:val="stbilgi"/>
            <w:rPr>
              <w:rFonts w:cs="Calibri"/>
              <w:b/>
              <w:sz w:val="14"/>
              <w:szCs w:val="16"/>
            </w:rPr>
          </w:pPr>
          <w:r>
            <w:rPr>
              <w:rFonts w:cs="Calibri"/>
              <w:b/>
              <w:sz w:val="14"/>
              <w:szCs w:val="16"/>
            </w:rPr>
            <w:t>DOK.KODU:KBR</w:t>
          </w:r>
          <w:r w:rsidR="001C2533">
            <w:rPr>
              <w:rFonts w:cs="Calibri"/>
              <w:b/>
              <w:sz w:val="14"/>
              <w:szCs w:val="16"/>
            </w:rPr>
            <w:t>.PR.01</w:t>
          </w:r>
        </w:p>
      </w:tc>
      <w:tc>
        <w:tcPr>
          <w:tcW w:w="2354" w:type="dxa"/>
          <w:tcBorders>
            <w:left w:val="single" w:sz="4" w:space="0" w:color="auto"/>
            <w:right w:val="single" w:sz="4" w:space="0" w:color="auto"/>
          </w:tcBorders>
        </w:tcPr>
        <w:p w:rsidR="005658D0" w:rsidRPr="007D230A" w:rsidRDefault="005658D0" w:rsidP="00557A1F">
          <w:pPr>
            <w:pStyle w:val="stbilgi"/>
            <w:rPr>
              <w:rFonts w:cs="Calibri"/>
              <w:b/>
              <w:sz w:val="14"/>
              <w:szCs w:val="16"/>
            </w:rPr>
          </w:pPr>
          <w:r>
            <w:rPr>
              <w:rFonts w:cs="Calibri"/>
              <w:b/>
              <w:sz w:val="14"/>
              <w:szCs w:val="16"/>
            </w:rPr>
            <w:t>YAYIN TARİHİ:</w:t>
          </w:r>
          <w:r w:rsidR="00557A1F">
            <w:rPr>
              <w:rFonts w:cs="Calibri"/>
              <w:b/>
              <w:sz w:val="14"/>
              <w:szCs w:val="16"/>
            </w:rPr>
            <w:t>04.01.2021</w:t>
          </w:r>
        </w:p>
      </w:tc>
      <w:tc>
        <w:tcPr>
          <w:tcW w:w="1602" w:type="dxa"/>
          <w:tcBorders>
            <w:left w:val="single" w:sz="4" w:space="0" w:color="auto"/>
            <w:right w:val="single" w:sz="4" w:space="0" w:color="auto"/>
          </w:tcBorders>
        </w:tcPr>
        <w:p w:rsidR="005658D0" w:rsidRPr="007D230A" w:rsidRDefault="005658D0" w:rsidP="005658D0">
          <w:pPr>
            <w:pStyle w:val="stbilgi"/>
            <w:rPr>
              <w:rFonts w:cs="Calibri"/>
              <w:b/>
              <w:sz w:val="14"/>
              <w:szCs w:val="16"/>
            </w:rPr>
          </w:pPr>
          <w:r w:rsidRPr="007D230A">
            <w:rPr>
              <w:rFonts w:cs="Calibri"/>
              <w:b/>
              <w:sz w:val="14"/>
              <w:szCs w:val="16"/>
            </w:rPr>
            <w:t>REVİZYON NO:</w:t>
          </w:r>
          <w:r w:rsidR="00557A1F">
            <w:rPr>
              <w:rFonts w:cs="Calibri"/>
              <w:b/>
              <w:sz w:val="14"/>
              <w:szCs w:val="16"/>
            </w:rPr>
            <w:t>00</w:t>
          </w:r>
        </w:p>
      </w:tc>
      <w:tc>
        <w:tcPr>
          <w:tcW w:w="2266" w:type="dxa"/>
          <w:tcBorders>
            <w:left w:val="single" w:sz="4" w:space="0" w:color="auto"/>
            <w:right w:val="single" w:sz="4" w:space="0" w:color="auto"/>
          </w:tcBorders>
        </w:tcPr>
        <w:p w:rsidR="005658D0" w:rsidRPr="007D230A" w:rsidRDefault="009C53D6" w:rsidP="00557A1F">
          <w:pPr>
            <w:pStyle w:val="stbilgi"/>
            <w:rPr>
              <w:rFonts w:cs="Calibri"/>
              <w:b/>
              <w:sz w:val="14"/>
              <w:szCs w:val="16"/>
            </w:rPr>
          </w:pPr>
          <w:r>
            <w:rPr>
              <w:rFonts w:cs="Calibri"/>
              <w:b/>
              <w:sz w:val="14"/>
              <w:szCs w:val="16"/>
            </w:rPr>
            <w:t>REVİZYON TARİHİ:</w:t>
          </w:r>
          <w:r w:rsidR="00557A1F">
            <w:rPr>
              <w:rFonts w:cs="Calibri"/>
              <w:b/>
              <w:sz w:val="14"/>
              <w:szCs w:val="16"/>
            </w:rPr>
            <w:t>00</w:t>
          </w:r>
          <w:bookmarkStart w:id="0" w:name="_GoBack"/>
          <w:bookmarkEnd w:id="0"/>
        </w:p>
      </w:tc>
      <w:tc>
        <w:tcPr>
          <w:tcW w:w="2088" w:type="dxa"/>
          <w:tcBorders>
            <w:left w:val="single" w:sz="4" w:space="0" w:color="auto"/>
          </w:tcBorders>
        </w:tcPr>
        <w:p w:rsidR="005658D0" w:rsidRPr="00766EB6" w:rsidRDefault="005658D0" w:rsidP="005658D0">
          <w:pPr>
            <w:pStyle w:val="stbilgi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SAYFA NO:1/2</w:t>
          </w:r>
        </w:p>
      </w:tc>
    </w:tr>
  </w:tbl>
  <w:p w:rsidR="005658D0" w:rsidRPr="005658D0" w:rsidRDefault="005658D0" w:rsidP="005658D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9E" w:rsidRDefault="002E569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D8A"/>
    <w:multiLevelType w:val="hybridMultilevel"/>
    <w:tmpl w:val="0AC81C68"/>
    <w:lvl w:ilvl="0" w:tplc="15D4A5D2">
      <w:start w:val="1"/>
      <w:numFmt w:val="decimal"/>
      <w:lvlText w:val="%1."/>
      <w:lvlJc w:val="left"/>
      <w:pPr>
        <w:ind w:left="258" w:hanging="1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18CB1E8">
      <w:start w:val="1"/>
      <w:numFmt w:val="bullet"/>
      <w:lvlText w:val="•"/>
      <w:lvlJc w:val="left"/>
      <w:pPr>
        <w:ind w:left="1245" w:hanging="180"/>
      </w:pPr>
      <w:rPr>
        <w:rFonts w:hint="default"/>
      </w:rPr>
    </w:lvl>
    <w:lvl w:ilvl="2" w:tplc="82C2F38C">
      <w:start w:val="1"/>
      <w:numFmt w:val="bullet"/>
      <w:lvlText w:val="•"/>
      <w:lvlJc w:val="left"/>
      <w:pPr>
        <w:ind w:left="2232" w:hanging="180"/>
      </w:pPr>
      <w:rPr>
        <w:rFonts w:hint="default"/>
      </w:rPr>
    </w:lvl>
    <w:lvl w:ilvl="3" w:tplc="F898AB0E">
      <w:start w:val="1"/>
      <w:numFmt w:val="bullet"/>
      <w:lvlText w:val="•"/>
      <w:lvlJc w:val="left"/>
      <w:pPr>
        <w:ind w:left="3218" w:hanging="180"/>
      </w:pPr>
      <w:rPr>
        <w:rFonts w:hint="default"/>
      </w:rPr>
    </w:lvl>
    <w:lvl w:ilvl="4" w:tplc="B98245A6">
      <w:start w:val="1"/>
      <w:numFmt w:val="bullet"/>
      <w:lvlText w:val="•"/>
      <w:lvlJc w:val="left"/>
      <w:pPr>
        <w:ind w:left="4205" w:hanging="180"/>
      </w:pPr>
      <w:rPr>
        <w:rFonts w:hint="default"/>
      </w:rPr>
    </w:lvl>
    <w:lvl w:ilvl="5" w:tplc="45EA9FA8">
      <w:start w:val="1"/>
      <w:numFmt w:val="bullet"/>
      <w:lvlText w:val="•"/>
      <w:lvlJc w:val="left"/>
      <w:pPr>
        <w:ind w:left="5192" w:hanging="180"/>
      </w:pPr>
      <w:rPr>
        <w:rFonts w:hint="default"/>
      </w:rPr>
    </w:lvl>
    <w:lvl w:ilvl="6" w:tplc="7234AD14">
      <w:start w:val="1"/>
      <w:numFmt w:val="bullet"/>
      <w:lvlText w:val="•"/>
      <w:lvlJc w:val="left"/>
      <w:pPr>
        <w:ind w:left="6179" w:hanging="180"/>
      </w:pPr>
      <w:rPr>
        <w:rFonts w:hint="default"/>
      </w:rPr>
    </w:lvl>
    <w:lvl w:ilvl="7" w:tplc="5052F45E">
      <w:start w:val="1"/>
      <w:numFmt w:val="bullet"/>
      <w:lvlText w:val="•"/>
      <w:lvlJc w:val="left"/>
      <w:pPr>
        <w:ind w:left="7166" w:hanging="180"/>
      </w:pPr>
      <w:rPr>
        <w:rFonts w:hint="default"/>
      </w:rPr>
    </w:lvl>
    <w:lvl w:ilvl="8" w:tplc="3CF877DA">
      <w:start w:val="1"/>
      <w:numFmt w:val="bullet"/>
      <w:lvlText w:val="•"/>
      <w:lvlJc w:val="left"/>
      <w:pPr>
        <w:ind w:left="8152" w:hanging="180"/>
      </w:pPr>
      <w:rPr>
        <w:rFonts w:hint="default"/>
      </w:rPr>
    </w:lvl>
  </w:abstractNum>
  <w:abstractNum w:abstractNumId="1">
    <w:nsid w:val="4F890C64"/>
    <w:multiLevelType w:val="multilevel"/>
    <w:tmpl w:val="D344511A"/>
    <w:lvl w:ilvl="0">
      <w:start w:val="4"/>
      <w:numFmt w:val="decimal"/>
      <w:lvlText w:val="%1"/>
      <w:lvlJc w:val="left"/>
      <w:pPr>
        <w:ind w:left="798" w:hanging="5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54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98" w:hanging="5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8" w:hanging="8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3907" w:hanging="8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8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8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8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3" w:hanging="814"/>
      </w:pPr>
      <w:rPr>
        <w:rFonts w:hint="default"/>
      </w:rPr>
    </w:lvl>
  </w:abstractNum>
  <w:abstractNum w:abstractNumId="2">
    <w:nsid w:val="60BB441B"/>
    <w:multiLevelType w:val="multilevel"/>
    <w:tmpl w:val="D7928768"/>
    <w:lvl w:ilvl="0">
      <w:start w:val="4"/>
      <w:numFmt w:val="decimal"/>
      <w:lvlText w:val="%1"/>
      <w:lvlJc w:val="left"/>
      <w:pPr>
        <w:ind w:left="258" w:hanging="73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8" w:hanging="73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" w:hanging="73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218" w:hanging="7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5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2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6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2" w:hanging="735"/>
      </w:pPr>
      <w:rPr>
        <w:rFonts w:hint="default"/>
      </w:rPr>
    </w:lvl>
  </w:abstractNum>
  <w:abstractNum w:abstractNumId="3">
    <w:nsid w:val="67CC515A"/>
    <w:multiLevelType w:val="multilevel"/>
    <w:tmpl w:val="1A2C59E6"/>
    <w:lvl w:ilvl="0">
      <w:start w:val="4"/>
      <w:numFmt w:val="decimal"/>
      <w:lvlText w:val="%1"/>
      <w:lvlJc w:val="left"/>
      <w:pPr>
        <w:ind w:left="978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72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78" w:hanging="720"/>
        <w:jc w:val="left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58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402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3" w:hanging="720"/>
      </w:pPr>
      <w:rPr>
        <w:rFonts w:hint="default"/>
      </w:rPr>
    </w:lvl>
  </w:abstractNum>
  <w:abstractNum w:abstractNumId="4">
    <w:nsid w:val="7F472359"/>
    <w:multiLevelType w:val="multilevel"/>
    <w:tmpl w:val="653291F6"/>
    <w:lvl w:ilvl="0">
      <w:start w:val="4"/>
      <w:numFmt w:val="decimal"/>
      <w:lvlText w:val="%1"/>
      <w:lvlJc w:val="left"/>
      <w:pPr>
        <w:ind w:left="858" w:hanging="6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6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8" w:hanging="6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8" w:hanging="72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3947" w:hanging="7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7" w:hanging="7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7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7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6" w:hanging="72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D7B00"/>
    <w:rsid w:val="001C2533"/>
    <w:rsid w:val="002D7B00"/>
    <w:rsid w:val="002E569E"/>
    <w:rsid w:val="00323673"/>
    <w:rsid w:val="003F32C7"/>
    <w:rsid w:val="004F4D80"/>
    <w:rsid w:val="00557A1F"/>
    <w:rsid w:val="005658D0"/>
    <w:rsid w:val="00772157"/>
    <w:rsid w:val="007D32F6"/>
    <w:rsid w:val="007E7C5A"/>
    <w:rsid w:val="008C153C"/>
    <w:rsid w:val="008F4C0D"/>
    <w:rsid w:val="009C53D6"/>
    <w:rsid w:val="00AF7DFA"/>
    <w:rsid w:val="00C27617"/>
    <w:rsid w:val="00E8465C"/>
    <w:rsid w:val="00EE0FB5"/>
    <w:rsid w:val="00F9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4D80"/>
  </w:style>
  <w:style w:type="paragraph" w:styleId="Balk1">
    <w:name w:val="heading 1"/>
    <w:basedOn w:val="Normal"/>
    <w:uiPriority w:val="1"/>
    <w:qFormat/>
    <w:rsid w:val="004F4D80"/>
    <w:pPr>
      <w:ind w:left="25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4D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F4D80"/>
    <w:pPr>
      <w:ind w:left="25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4F4D80"/>
  </w:style>
  <w:style w:type="paragraph" w:customStyle="1" w:styleId="TableParagraph">
    <w:name w:val="Table Paragraph"/>
    <w:basedOn w:val="Normal"/>
    <w:uiPriority w:val="1"/>
    <w:qFormat/>
    <w:rsid w:val="004F4D80"/>
  </w:style>
  <w:style w:type="paragraph" w:styleId="stbilgi">
    <w:name w:val="header"/>
    <w:basedOn w:val="Normal"/>
    <w:link w:val="stbilgiChar"/>
    <w:unhideWhenUsed/>
    <w:rsid w:val="00565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658D0"/>
  </w:style>
  <w:style w:type="paragraph" w:styleId="Altbilgi">
    <w:name w:val="footer"/>
    <w:basedOn w:val="Normal"/>
    <w:link w:val="AltbilgiChar"/>
    <w:uiPriority w:val="99"/>
    <w:unhideWhenUsed/>
    <w:rsid w:val="005658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58D0"/>
  </w:style>
  <w:style w:type="paragraph" w:styleId="AralkYok">
    <w:name w:val="No Spacing"/>
    <w:uiPriority w:val="1"/>
    <w:qFormat/>
    <w:rsid w:val="005658D0"/>
    <w:pPr>
      <w:widowControl/>
    </w:pPr>
    <w:rPr>
      <w:rFonts w:ascii="Calibri" w:eastAsia="Times New Roman" w:hAnsi="Calibri" w:cs="Times New Roman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ata579</dc:creator>
  <cp:lastModifiedBy>pckalıte</cp:lastModifiedBy>
  <cp:revision>10</cp:revision>
  <dcterms:created xsi:type="dcterms:W3CDTF">2020-03-20T11:06:00Z</dcterms:created>
  <dcterms:modified xsi:type="dcterms:W3CDTF">2022-05-18T10:57:00Z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2020-03-20T00:00:00Z</vt:filetime>
  </property>
</Properties>
</file>