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4"/>
        <w:gridCol w:w="499"/>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E34508" w:rsidP="001302DE">
            <w:pPr>
              <w:spacing w:after="0" w:line="240" w:lineRule="auto"/>
              <w:rPr>
                <w:rFonts w:ascii="Arial" w:hAnsi="Arial" w:cs="Arial"/>
                <w:b/>
                <w:color w:val="000000"/>
                <w:sz w:val="24"/>
                <w:szCs w:val="24"/>
              </w:rPr>
            </w:pPr>
            <w:r>
              <w:rPr>
                <w:rFonts w:ascii="Arial" w:hAnsi="Arial" w:cs="Arial"/>
                <w:b/>
              </w:rPr>
              <w:t xml:space="preserve">                        </w:t>
            </w:r>
            <w:r w:rsidR="00954856">
              <w:rPr>
                <w:rFonts w:ascii="Arial" w:hAnsi="Arial" w:cs="Arial"/>
                <w:b/>
              </w:rPr>
              <w:t xml:space="preserve"> BEYAZ KOD UYGULAMA TALİMATI </w:t>
            </w:r>
            <w:r>
              <w:rPr>
                <w:rFonts w:ascii="Arial" w:hAnsi="Arial" w:cs="Arial"/>
                <w:b/>
              </w:rPr>
              <w:t xml:space="preserve">            </w:t>
            </w:r>
          </w:p>
        </w:tc>
      </w:tr>
      <w:tr w:rsidR="00E34508" w:rsidRPr="001E4222" w:rsidTr="00552C92">
        <w:trPr>
          <w:trHeight w:val="217"/>
        </w:trPr>
        <w:tc>
          <w:tcPr>
            <w:tcW w:w="639"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Pr>
                <w:rFonts w:ascii="Arial" w:hAnsi="Arial" w:cs="Arial"/>
                <w:b/>
                <w:bCs/>
                <w:color w:val="000000"/>
                <w:sz w:val="14"/>
                <w:szCs w:val="14"/>
              </w:rPr>
              <w:t>KODU</w:t>
            </w:r>
          </w:p>
        </w:tc>
        <w:tc>
          <w:tcPr>
            <w:tcW w:w="1066" w:type="dxa"/>
            <w:shd w:val="clear" w:color="auto" w:fill="8DB3E2"/>
            <w:vAlign w:val="center"/>
            <w:hideMark/>
          </w:tcPr>
          <w:p w:rsidR="00E34508" w:rsidRPr="001E4222" w:rsidRDefault="00954856" w:rsidP="00552C92">
            <w:pPr>
              <w:spacing w:after="0" w:line="240" w:lineRule="auto"/>
              <w:jc w:val="center"/>
              <w:rPr>
                <w:rFonts w:ascii="Arial" w:hAnsi="Arial" w:cs="Arial"/>
                <w:b/>
                <w:bCs/>
                <w:color w:val="000000"/>
                <w:sz w:val="14"/>
                <w:szCs w:val="14"/>
              </w:rPr>
            </w:pPr>
            <w:r>
              <w:rPr>
                <w:rFonts w:ascii="Arial" w:hAnsi="Arial" w:cs="Arial"/>
                <w:b/>
                <w:bCs/>
                <w:color w:val="000000"/>
                <w:sz w:val="14"/>
                <w:szCs w:val="14"/>
              </w:rPr>
              <w:t>AD.TL.02</w:t>
            </w:r>
          </w:p>
        </w:tc>
        <w:tc>
          <w:tcPr>
            <w:tcW w:w="1206"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AE6B08" w:rsidP="00552C92">
            <w:pPr>
              <w:spacing w:after="0" w:line="240" w:lineRule="auto"/>
              <w:jc w:val="center"/>
              <w:rPr>
                <w:rFonts w:ascii="Arial" w:hAnsi="Arial" w:cs="Arial"/>
                <w:b/>
                <w:bCs/>
                <w:color w:val="000000"/>
                <w:sz w:val="14"/>
                <w:szCs w:val="14"/>
              </w:rPr>
            </w:pPr>
            <w:r>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552C9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4" w:type="dxa"/>
            <w:tcBorders>
              <w:bottom w:val="single" w:sz="4" w:space="0" w:color="auto"/>
            </w:tcBorders>
            <w:shd w:val="clear" w:color="auto" w:fill="8DB3E2"/>
            <w:vAlign w:val="center"/>
          </w:tcPr>
          <w:p w:rsidR="00E34508" w:rsidRPr="001E4222" w:rsidRDefault="00E34508" w:rsidP="00552C9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9" w:type="dxa"/>
            <w:shd w:val="clear" w:color="auto" w:fill="8DB3E2"/>
            <w:vAlign w:val="center"/>
          </w:tcPr>
          <w:p w:rsidR="00E34508" w:rsidRPr="001E4222" w:rsidRDefault="00FC5F88" w:rsidP="00552C92">
            <w:pPr>
              <w:spacing w:after="0" w:line="240" w:lineRule="auto"/>
              <w:jc w:val="center"/>
              <w:rPr>
                <w:rFonts w:ascii="Arial" w:hAnsi="Arial" w:cs="Arial"/>
                <w:b/>
                <w:bCs/>
                <w:color w:val="000000"/>
                <w:sz w:val="14"/>
                <w:szCs w:val="14"/>
              </w:rPr>
            </w:pPr>
            <w:r>
              <w:rPr>
                <w:rFonts w:ascii="Arial" w:hAnsi="Arial" w:cs="Arial"/>
                <w:b/>
                <w:bCs/>
                <w:color w:val="000000"/>
                <w:sz w:val="14"/>
                <w:szCs w:val="14"/>
              </w:rPr>
              <w:t>0</w:t>
            </w:r>
            <w:r w:rsidR="00552C92">
              <w:rPr>
                <w:rFonts w:ascii="Arial" w:hAnsi="Arial" w:cs="Arial"/>
                <w:b/>
                <w:bCs/>
                <w:color w:val="000000"/>
                <w:sz w:val="14"/>
                <w:szCs w:val="14"/>
              </w:rPr>
              <w:t>1</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954856" w:rsidRPr="00BE0967" w:rsidRDefault="00954856" w:rsidP="00954856">
      <w:pPr>
        <w:autoSpaceDE w:val="0"/>
        <w:autoSpaceDN w:val="0"/>
        <w:adjustRightInd w:val="0"/>
        <w:spacing w:after="0" w:line="240" w:lineRule="auto"/>
        <w:rPr>
          <w:b/>
          <w:sz w:val="20"/>
          <w:szCs w:val="20"/>
        </w:rPr>
      </w:pPr>
      <w:r w:rsidRPr="00BE0967">
        <w:rPr>
          <w:b/>
          <w:sz w:val="20"/>
          <w:szCs w:val="20"/>
        </w:rPr>
        <w:t xml:space="preserve">1.AMAÇ </w:t>
      </w:r>
    </w:p>
    <w:p w:rsidR="00954856" w:rsidRPr="00BE0967" w:rsidRDefault="00954856" w:rsidP="00954856">
      <w:pPr>
        <w:autoSpaceDE w:val="0"/>
        <w:autoSpaceDN w:val="0"/>
        <w:adjustRightInd w:val="0"/>
        <w:spacing w:after="0" w:line="240" w:lineRule="auto"/>
        <w:rPr>
          <w:b/>
          <w:sz w:val="20"/>
          <w:szCs w:val="20"/>
        </w:rPr>
      </w:pPr>
    </w:p>
    <w:p w:rsidR="00954856" w:rsidRPr="00BE0967" w:rsidRDefault="00954856" w:rsidP="00954856">
      <w:pPr>
        <w:autoSpaceDE w:val="0"/>
        <w:autoSpaceDN w:val="0"/>
        <w:adjustRightInd w:val="0"/>
        <w:spacing w:after="0" w:line="240" w:lineRule="auto"/>
        <w:rPr>
          <w:sz w:val="20"/>
          <w:szCs w:val="20"/>
        </w:rPr>
      </w:pPr>
      <w:r w:rsidRPr="00BE0967">
        <w:rPr>
          <w:sz w:val="20"/>
          <w:szCs w:val="20"/>
        </w:rPr>
        <w:t>Mesai saatleri içinde, dışında, hastane içerisinde veya bahçesinde hasta, refakatçi ve personel güvenliğinin sağlanmasıdır.</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 </w:t>
      </w:r>
    </w:p>
    <w:p w:rsidR="00954856" w:rsidRPr="00BE0967" w:rsidRDefault="00954856" w:rsidP="00954856">
      <w:pPr>
        <w:autoSpaceDE w:val="0"/>
        <w:autoSpaceDN w:val="0"/>
        <w:adjustRightInd w:val="0"/>
        <w:spacing w:after="0" w:line="240" w:lineRule="auto"/>
        <w:rPr>
          <w:sz w:val="20"/>
          <w:szCs w:val="20"/>
        </w:rPr>
      </w:pPr>
      <w:r w:rsidRPr="00BE0967">
        <w:rPr>
          <w:b/>
          <w:sz w:val="20"/>
          <w:szCs w:val="20"/>
        </w:rPr>
        <w:t>2.KAPSAM</w:t>
      </w:r>
      <w:r w:rsidRPr="00BE0967">
        <w:rPr>
          <w:sz w:val="20"/>
          <w:szCs w:val="20"/>
        </w:rPr>
        <w:t xml:space="preserve"> </w:t>
      </w:r>
    </w:p>
    <w:p w:rsidR="00954856" w:rsidRPr="00BE0967" w:rsidRDefault="00954856" w:rsidP="00954856">
      <w:pPr>
        <w:autoSpaceDE w:val="0"/>
        <w:autoSpaceDN w:val="0"/>
        <w:adjustRightInd w:val="0"/>
        <w:spacing w:after="0" w:line="240" w:lineRule="auto"/>
        <w:rPr>
          <w:sz w:val="20"/>
          <w:szCs w:val="20"/>
        </w:rPr>
      </w:pP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Savur Prof. Dr. Aziz  SANCAR ilçe devlet hastanesi </w:t>
      </w:r>
      <w:r>
        <w:rPr>
          <w:sz w:val="20"/>
          <w:szCs w:val="20"/>
        </w:rPr>
        <w:t>ç</w:t>
      </w:r>
      <w:r w:rsidRPr="00BE0967">
        <w:rPr>
          <w:sz w:val="20"/>
          <w:szCs w:val="20"/>
        </w:rPr>
        <w:t xml:space="preserve">alışanları ve hastaları </w:t>
      </w:r>
    </w:p>
    <w:p w:rsidR="00954856" w:rsidRPr="00BE0967" w:rsidRDefault="00954856" w:rsidP="00954856">
      <w:pPr>
        <w:autoSpaceDE w:val="0"/>
        <w:autoSpaceDN w:val="0"/>
        <w:adjustRightInd w:val="0"/>
        <w:spacing w:after="0" w:line="240" w:lineRule="auto"/>
        <w:rPr>
          <w:sz w:val="20"/>
          <w:szCs w:val="20"/>
        </w:rPr>
      </w:pPr>
    </w:p>
    <w:p w:rsidR="00954856" w:rsidRPr="00BE0967" w:rsidRDefault="00954856" w:rsidP="00954856">
      <w:pPr>
        <w:autoSpaceDE w:val="0"/>
        <w:autoSpaceDN w:val="0"/>
        <w:adjustRightInd w:val="0"/>
        <w:spacing w:after="0" w:line="240" w:lineRule="auto"/>
        <w:rPr>
          <w:sz w:val="20"/>
          <w:szCs w:val="20"/>
        </w:rPr>
      </w:pPr>
      <w:r w:rsidRPr="00BE0967">
        <w:rPr>
          <w:b/>
          <w:sz w:val="20"/>
          <w:szCs w:val="20"/>
        </w:rPr>
        <w:t>3.SORUMLULAR</w:t>
      </w:r>
      <w:r w:rsidRPr="00BE0967">
        <w:rPr>
          <w:sz w:val="20"/>
          <w:szCs w:val="20"/>
        </w:rPr>
        <w:t xml:space="preserve"> </w:t>
      </w:r>
    </w:p>
    <w:p w:rsidR="00954856" w:rsidRPr="00BE0967" w:rsidRDefault="00954856" w:rsidP="00954856">
      <w:pPr>
        <w:autoSpaceDE w:val="0"/>
        <w:autoSpaceDN w:val="0"/>
        <w:adjustRightInd w:val="0"/>
        <w:spacing w:after="0" w:line="240" w:lineRule="auto"/>
        <w:rPr>
          <w:sz w:val="20"/>
          <w:szCs w:val="20"/>
        </w:rPr>
      </w:pP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Başhekim ,Hastane Müdürü (Mesai saatleri dışında Gece İdare Sorumlusu) ,günün nöbetçi hemşireleri,Güvenlik Amiri ,Güvenlik Görevlileri ,Hasta Hakları Birim Sorumlusu (Beyaz kod ekibi Acil anons  sistemine ihbar yapıldığı andan itibaren harekete geçer.) </w:t>
      </w:r>
    </w:p>
    <w:p w:rsidR="00954856" w:rsidRPr="00BE0967" w:rsidRDefault="00954856" w:rsidP="00954856">
      <w:pPr>
        <w:autoSpaceDE w:val="0"/>
        <w:autoSpaceDN w:val="0"/>
        <w:adjustRightInd w:val="0"/>
        <w:spacing w:after="0" w:line="240" w:lineRule="auto"/>
        <w:rPr>
          <w:sz w:val="20"/>
          <w:szCs w:val="20"/>
        </w:rPr>
      </w:pPr>
    </w:p>
    <w:p w:rsidR="00954856" w:rsidRPr="00BE0967" w:rsidRDefault="00954856" w:rsidP="00954856">
      <w:pPr>
        <w:autoSpaceDE w:val="0"/>
        <w:autoSpaceDN w:val="0"/>
        <w:adjustRightInd w:val="0"/>
        <w:spacing w:after="0" w:line="240" w:lineRule="auto"/>
        <w:rPr>
          <w:b/>
          <w:sz w:val="20"/>
          <w:szCs w:val="20"/>
        </w:rPr>
      </w:pPr>
      <w:r w:rsidRPr="00BE0967">
        <w:rPr>
          <w:b/>
          <w:sz w:val="20"/>
          <w:szCs w:val="20"/>
        </w:rPr>
        <w:t>4. FAALİYET AKIŞI</w:t>
      </w:r>
    </w:p>
    <w:p w:rsidR="00954856" w:rsidRPr="00BE0967" w:rsidRDefault="00954856" w:rsidP="00954856">
      <w:pPr>
        <w:autoSpaceDE w:val="0"/>
        <w:autoSpaceDN w:val="0"/>
        <w:adjustRightInd w:val="0"/>
        <w:spacing w:after="0" w:line="240" w:lineRule="auto"/>
        <w:rPr>
          <w:b/>
          <w:sz w:val="20"/>
          <w:szCs w:val="20"/>
        </w:rPr>
      </w:pP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 4.1.Her sabah anons  sisteminin çalışıp çalışmadığı acil çağrı yapılarak kontrol edilir.</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 4.2.Mesai saatleri içinde ve dışında hastane içerisinde ve bahçesinde oluşabilecek olası bir saldırı ya da taciz olaylarında olayı gören veya olaya maruz kalan personel Acil Çağrı Numarası 1111’i yakın telefondan arayarak Beyaz Kod uygulamasını başlatır. </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4.3.Çağrıyı alan güvenlik amiri ve güvenlik görevlileri olay yerine hareket ederken telsizle yardım çağrısını ve Beyaz Kod uygulamasını bütün güvenlik noktalarına iletir.</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 4.4.Telsiz çağrısını alan olay yerine en yakın güvenlik devriyesi ihbar noktasına hızla ulaşır ve güvenliği sağlar,</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 4.5.Eğer destek gerekiyorsa yardımcı kuvvetlerin olay yerine sevki sağlanır. </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4.6.Olaya sebebiyet veren kişi / kişiler olay yerinden uzaklaştırılır.</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 4.7.Güvenlik amiri hastane müdürünü bilgilendirir.</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 4.8.Adli olaylarda hastane polisine haber verilir.</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 4.9.Hastane polisi gerekli işlemleri yapar.</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 4.10.Olayla ilgili olarak Beyaz Kod Olay Bildirim Formu güvenlik görevlisi tarafından doldurulur ve çalışan hakları birimine bildirilir. </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4.11.İhbarı yapan kişi anonsla tekrar Beyaz Kod çağrısını sonlandırır.</w:t>
      </w:r>
    </w:p>
    <w:p w:rsidR="00954856" w:rsidRPr="00BE0967" w:rsidRDefault="00954856" w:rsidP="00954856">
      <w:pPr>
        <w:autoSpaceDE w:val="0"/>
        <w:autoSpaceDN w:val="0"/>
        <w:adjustRightInd w:val="0"/>
        <w:spacing w:after="0" w:line="240" w:lineRule="auto"/>
        <w:rPr>
          <w:sz w:val="20"/>
          <w:szCs w:val="20"/>
        </w:rPr>
      </w:pPr>
      <w:r w:rsidRPr="00BE0967">
        <w:rPr>
          <w:sz w:val="20"/>
          <w:szCs w:val="20"/>
        </w:rPr>
        <w:t xml:space="preserve"> 4.12. Çalışan hakları birim sorumlusu tarafından Başhekimliğe yazılı olarak bildirilir.</w:t>
      </w:r>
    </w:p>
    <w:p w:rsidR="00954856" w:rsidRPr="00BE0967" w:rsidRDefault="00954856" w:rsidP="00954856">
      <w:pPr>
        <w:autoSpaceDE w:val="0"/>
        <w:autoSpaceDN w:val="0"/>
        <w:adjustRightInd w:val="0"/>
        <w:spacing w:after="0" w:line="240" w:lineRule="auto"/>
        <w:rPr>
          <w:b/>
          <w:sz w:val="20"/>
          <w:szCs w:val="20"/>
        </w:rPr>
      </w:pPr>
    </w:p>
    <w:p w:rsidR="00954856" w:rsidRPr="00BE0967" w:rsidRDefault="00954856" w:rsidP="00954856">
      <w:pPr>
        <w:autoSpaceDE w:val="0"/>
        <w:autoSpaceDN w:val="0"/>
        <w:adjustRightInd w:val="0"/>
        <w:spacing w:after="0" w:line="240" w:lineRule="auto"/>
        <w:rPr>
          <w:b/>
          <w:sz w:val="20"/>
          <w:szCs w:val="20"/>
        </w:rPr>
      </w:pPr>
      <w:r w:rsidRPr="00BE0967">
        <w:rPr>
          <w:b/>
          <w:sz w:val="20"/>
          <w:szCs w:val="20"/>
        </w:rPr>
        <w:t xml:space="preserve"> 5.İLGİLİ DOKÜMANLAR</w:t>
      </w:r>
      <w:r w:rsidRPr="00BE0967">
        <w:rPr>
          <w:sz w:val="20"/>
          <w:szCs w:val="20"/>
        </w:rPr>
        <w:t xml:space="preserve"> 5.1.Beyaz Kod Olay Bildirim Formu</w:t>
      </w:r>
    </w:p>
    <w:tbl>
      <w:tblPr>
        <w:tblStyle w:val="TabloKlavuzu"/>
        <w:tblpPr w:leftFromText="141" w:rightFromText="141" w:vertAnchor="text" w:horzAnchor="margin" w:tblpXSpec="center" w:tblpY="1454"/>
        <w:tblW w:w="0" w:type="auto"/>
        <w:tblLook w:val="04A0"/>
      </w:tblPr>
      <w:tblGrid>
        <w:gridCol w:w="2470"/>
        <w:gridCol w:w="3079"/>
        <w:gridCol w:w="2281"/>
      </w:tblGrid>
      <w:tr w:rsidR="00954856" w:rsidTr="00954856">
        <w:trPr>
          <w:trHeight w:val="322"/>
        </w:trPr>
        <w:tc>
          <w:tcPr>
            <w:tcW w:w="2470" w:type="dxa"/>
          </w:tcPr>
          <w:p w:rsidR="00954856" w:rsidRDefault="00954856" w:rsidP="00954856">
            <w:pPr>
              <w:jc w:val="center"/>
              <w:rPr>
                <w:b/>
              </w:rPr>
            </w:pPr>
            <w:r>
              <w:rPr>
                <w:b/>
              </w:rPr>
              <w:t>HAZIRLAYAN</w:t>
            </w:r>
          </w:p>
        </w:tc>
        <w:tc>
          <w:tcPr>
            <w:tcW w:w="3079" w:type="dxa"/>
          </w:tcPr>
          <w:p w:rsidR="00954856" w:rsidRDefault="00954856" w:rsidP="00954856">
            <w:pPr>
              <w:jc w:val="center"/>
              <w:rPr>
                <w:b/>
              </w:rPr>
            </w:pPr>
            <w:r>
              <w:rPr>
                <w:b/>
              </w:rPr>
              <w:t>KONTROL EDEN</w:t>
            </w:r>
          </w:p>
        </w:tc>
        <w:tc>
          <w:tcPr>
            <w:tcW w:w="2281" w:type="dxa"/>
          </w:tcPr>
          <w:p w:rsidR="00954856" w:rsidRDefault="00954856" w:rsidP="00954856">
            <w:pPr>
              <w:jc w:val="center"/>
              <w:rPr>
                <w:b/>
              </w:rPr>
            </w:pPr>
            <w:r>
              <w:rPr>
                <w:b/>
              </w:rPr>
              <w:t>ONAYLAYAN</w:t>
            </w:r>
          </w:p>
        </w:tc>
      </w:tr>
      <w:tr w:rsidR="00954856" w:rsidTr="00954856">
        <w:trPr>
          <w:trHeight w:val="322"/>
        </w:trPr>
        <w:tc>
          <w:tcPr>
            <w:tcW w:w="2470" w:type="dxa"/>
          </w:tcPr>
          <w:p w:rsidR="00954856" w:rsidRPr="007C072C" w:rsidRDefault="00954856" w:rsidP="00954856">
            <w:pPr>
              <w:jc w:val="center"/>
            </w:pPr>
            <w:r w:rsidRPr="007C072C">
              <w:t>Kalite Yönetim Direktörü</w:t>
            </w:r>
          </w:p>
        </w:tc>
        <w:tc>
          <w:tcPr>
            <w:tcW w:w="3079" w:type="dxa"/>
          </w:tcPr>
          <w:p w:rsidR="00954856" w:rsidRPr="007C072C" w:rsidRDefault="00954856" w:rsidP="00954856">
            <w:pPr>
              <w:jc w:val="center"/>
            </w:pPr>
            <w:r w:rsidRPr="007C072C">
              <w:t>İdari ve Mali İşler Müdür</w:t>
            </w:r>
            <w:r w:rsidR="008A3D94">
              <w:t xml:space="preserve"> V.</w:t>
            </w:r>
          </w:p>
        </w:tc>
        <w:tc>
          <w:tcPr>
            <w:tcW w:w="2281" w:type="dxa"/>
          </w:tcPr>
          <w:p w:rsidR="00954856" w:rsidRPr="007C072C" w:rsidRDefault="00954856" w:rsidP="00954856">
            <w:pPr>
              <w:jc w:val="center"/>
            </w:pPr>
            <w:r w:rsidRPr="007C072C">
              <w:t>Başhekim</w:t>
            </w:r>
          </w:p>
        </w:tc>
      </w:tr>
      <w:tr w:rsidR="00954856" w:rsidTr="00954856">
        <w:trPr>
          <w:trHeight w:val="322"/>
        </w:trPr>
        <w:tc>
          <w:tcPr>
            <w:tcW w:w="2470" w:type="dxa"/>
          </w:tcPr>
          <w:p w:rsidR="00954856" w:rsidRPr="007C072C" w:rsidRDefault="00954856" w:rsidP="00954856">
            <w:pPr>
              <w:jc w:val="center"/>
            </w:pPr>
            <w:r w:rsidRPr="007C072C">
              <w:t>Türkan GELEN</w:t>
            </w:r>
          </w:p>
        </w:tc>
        <w:tc>
          <w:tcPr>
            <w:tcW w:w="3079" w:type="dxa"/>
          </w:tcPr>
          <w:p w:rsidR="00954856" w:rsidRPr="007C072C" w:rsidRDefault="008A3D94" w:rsidP="00954856">
            <w:pPr>
              <w:jc w:val="center"/>
            </w:pPr>
            <w:r>
              <w:t>Veysel ŞAŞMAZ</w:t>
            </w:r>
          </w:p>
        </w:tc>
        <w:tc>
          <w:tcPr>
            <w:tcW w:w="2281" w:type="dxa"/>
          </w:tcPr>
          <w:p w:rsidR="00954856" w:rsidRPr="007C072C" w:rsidRDefault="00954856" w:rsidP="00954856">
            <w:pPr>
              <w:jc w:val="center"/>
            </w:pPr>
            <w:r w:rsidRPr="007C072C">
              <w:t>Oğuz ÇELİK</w:t>
            </w:r>
          </w:p>
        </w:tc>
      </w:tr>
      <w:tr w:rsidR="00954856" w:rsidTr="00954856">
        <w:trPr>
          <w:trHeight w:val="353"/>
        </w:trPr>
        <w:tc>
          <w:tcPr>
            <w:tcW w:w="2470" w:type="dxa"/>
          </w:tcPr>
          <w:p w:rsidR="00954856" w:rsidRDefault="00954856" w:rsidP="00954856">
            <w:pPr>
              <w:rPr>
                <w:b/>
              </w:rPr>
            </w:pPr>
          </w:p>
        </w:tc>
        <w:tc>
          <w:tcPr>
            <w:tcW w:w="3079" w:type="dxa"/>
          </w:tcPr>
          <w:p w:rsidR="00954856" w:rsidRDefault="00954856" w:rsidP="00954856">
            <w:pPr>
              <w:rPr>
                <w:b/>
              </w:rPr>
            </w:pPr>
          </w:p>
        </w:tc>
        <w:tc>
          <w:tcPr>
            <w:tcW w:w="2281" w:type="dxa"/>
          </w:tcPr>
          <w:p w:rsidR="00954856" w:rsidRDefault="00954856" w:rsidP="00954856">
            <w:pPr>
              <w:rPr>
                <w:b/>
              </w:rPr>
            </w:pPr>
          </w:p>
        </w:tc>
      </w:tr>
    </w:tbl>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FD7" w:rsidRDefault="00174FD7" w:rsidP="00E34508">
      <w:pPr>
        <w:spacing w:after="0" w:line="240" w:lineRule="auto"/>
      </w:pPr>
      <w:r>
        <w:separator/>
      </w:r>
    </w:p>
  </w:endnote>
  <w:endnote w:type="continuationSeparator" w:id="1">
    <w:p w:rsidR="00174FD7" w:rsidRDefault="00174FD7"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FD7" w:rsidRDefault="00174FD7" w:rsidP="00E34508">
      <w:pPr>
        <w:spacing w:after="0" w:line="240" w:lineRule="auto"/>
      </w:pPr>
      <w:r>
        <w:separator/>
      </w:r>
    </w:p>
  </w:footnote>
  <w:footnote w:type="continuationSeparator" w:id="1">
    <w:p w:rsidR="00174FD7" w:rsidRDefault="00174FD7"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174FD7"/>
    <w:rsid w:val="003C3C1D"/>
    <w:rsid w:val="004C593F"/>
    <w:rsid w:val="00513A32"/>
    <w:rsid w:val="00544772"/>
    <w:rsid w:val="00552C92"/>
    <w:rsid w:val="006B7321"/>
    <w:rsid w:val="00756F7F"/>
    <w:rsid w:val="007A217C"/>
    <w:rsid w:val="0080459B"/>
    <w:rsid w:val="00831CEC"/>
    <w:rsid w:val="008A3D94"/>
    <w:rsid w:val="00917E91"/>
    <w:rsid w:val="00954856"/>
    <w:rsid w:val="009B2D3E"/>
    <w:rsid w:val="00A15307"/>
    <w:rsid w:val="00AE6B08"/>
    <w:rsid w:val="00BF48C2"/>
    <w:rsid w:val="00C20B34"/>
    <w:rsid w:val="00D331C1"/>
    <w:rsid w:val="00E005BA"/>
    <w:rsid w:val="00E34508"/>
    <w:rsid w:val="00F82995"/>
    <w:rsid w:val="00F86F67"/>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7</cp:revision>
  <dcterms:created xsi:type="dcterms:W3CDTF">2021-12-14T11:52:00Z</dcterms:created>
  <dcterms:modified xsi:type="dcterms:W3CDTF">2022-05-17T11:58:00Z</dcterms:modified>
</cp:coreProperties>
</file>