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AA" w:rsidRDefault="00F56652" w:rsidP="00F56652">
      <w:pPr>
        <w:shd w:val="clear" w:color="auto" w:fill="FFFFFF"/>
        <w:tabs>
          <w:tab w:val="left" w:pos="8168"/>
        </w:tabs>
        <w:rPr>
          <w:rStyle w:val="Gl"/>
          <w:color w:val="343434"/>
          <w:sz w:val="28"/>
          <w:szCs w:val="28"/>
        </w:rPr>
      </w:pPr>
      <w:r>
        <w:rPr>
          <w:rStyle w:val="Gl"/>
          <w:color w:val="343434"/>
          <w:sz w:val="28"/>
          <w:szCs w:val="28"/>
        </w:rPr>
        <w:tab/>
      </w:r>
    </w:p>
    <w:tbl>
      <w:tblPr>
        <w:tblpPr w:leftFromText="141" w:rightFromText="141" w:vertAnchor="page" w:horzAnchor="margin" w:tblpXSpec="center" w:tblpY="139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284"/>
        <w:gridCol w:w="1418"/>
        <w:gridCol w:w="1134"/>
        <w:gridCol w:w="1562"/>
        <w:gridCol w:w="992"/>
        <w:gridCol w:w="1134"/>
        <w:gridCol w:w="422"/>
        <w:gridCol w:w="1276"/>
        <w:gridCol w:w="425"/>
      </w:tblGrid>
      <w:tr w:rsidR="005F08E5" w:rsidRPr="001E4222" w:rsidTr="00314F17">
        <w:trPr>
          <w:trHeight w:val="846"/>
        </w:trPr>
        <w:tc>
          <w:tcPr>
            <w:tcW w:w="1913" w:type="dxa"/>
            <w:gridSpan w:val="2"/>
            <w:shd w:val="clear" w:color="auto" w:fill="auto"/>
            <w:noWrap/>
            <w:hideMark/>
          </w:tcPr>
          <w:p w:rsidR="005F08E5" w:rsidRPr="00314F17" w:rsidRDefault="005D1FE4" w:rsidP="005F08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4F17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82919" cy="992554"/>
                  <wp:effectExtent l="19050" t="0" r="2931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558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5F08E5" w:rsidRPr="00314F17" w:rsidRDefault="005F08E5" w:rsidP="005D1F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F17">
              <w:rPr>
                <w:rFonts w:ascii="Arial" w:hAnsi="Arial" w:cs="Arial"/>
                <w:b/>
                <w:sz w:val="22"/>
                <w:szCs w:val="22"/>
              </w:rPr>
              <w:t>SAVUR PROF. DR. AZİZ SANCAR İLÇE DEVLET HASTANESİ</w:t>
            </w:r>
          </w:p>
          <w:p w:rsidR="005F08E5" w:rsidRPr="00314F17" w:rsidRDefault="005F08E5" w:rsidP="005D1F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8E5" w:rsidRPr="00314F17" w:rsidRDefault="005F08E5" w:rsidP="005D1FE4">
            <w:pPr>
              <w:jc w:val="center"/>
              <w:rPr>
                <w:rStyle w:val="Gl"/>
                <w:rFonts w:ascii="Arial" w:hAnsi="Arial" w:cs="Arial"/>
                <w:bCs w:val="0"/>
                <w:sz w:val="22"/>
                <w:szCs w:val="22"/>
              </w:rPr>
            </w:pPr>
            <w:r w:rsidRPr="00314F17">
              <w:rPr>
                <w:rStyle w:val="Gl"/>
                <w:rFonts w:ascii="Arial" w:hAnsi="Arial" w:cs="Arial"/>
                <w:sz w:val="22"/>
                <w:szCs w:val="22"/>
              </w:rPr>
              <w:t>ACİL DURUM VE AFET YÖNETİMİ EKİBİ</w:t>
            </w:r>
            <w:r w:rsidR="005D1FE4" w:rsidRPr="00314F17">
              <w:rPr>
                <w:rStyle w:val="Gl"/>
                <w:rFonts w:ascii="Arial" w:hAnsi="Arial" w:cs="Arial"/>
                <w:sz w:val="22"/>
                <w:szCs w:val="22"/>
              </w:rPr>
              <w:t xml:space="preserve"> VE YEDEK LİSTESİ</w:t>
            </w:r>
          </w:p>
          <w:p w:rsidR="005F08E5" w:rsidRPr="00314F17" w:rsidRDefault="005F08E5" w:rsidP="005F08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08E5" w:rsidRPr="001E4222" w:rsidTr="00314F17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5F08E5" w:rsidRPr="001E4222" w:rsidRDefault="005F08E5" w:rsidP="005F08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284" w:type="dxa"/>
            <w:shd w:val="clear" w:color="auto" w:fill="8DB3E2"/>
            <w:vAlign w:val="center"/>
            <w:hideMark/>
          </w:tcPr>
          <w:p w:rsidR="005F08E5" w:rsidRPr="001E4222" w:rsidRDefault="005D1FE4" w:rsidP="005F08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AD.LS.02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5F08E5" w:rsidRPr="001E4222" w:rsidRDefault="005F08E5" w:rsidP="005F08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5F08E5" w:rsidRPr="001E4222" w:rsidRDefault="005F08E5" w:rsidP="005F08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562" w:type="dxa"/>
            <w:shd w:val="clear" w:color="auto" w:fill="8DB3E2"/>
            <w:vAlign w:val="center"/>
            <w:hideMark/>
          </w:tcPr>
          <w:p w:rsidR="005F08E5" w:rsidRPr="001E4222" w:rsidRDefault="005F08E5" w:rsidP="005F08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5F08E5" w:rsidRPr="001E4222" w:rsidRDefault="005F08E5" w:rsidP="005D1FE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5D1FE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5F08E5" w:rsidRPr="001E4222" w:rsidRDefault="005F08E5" w:rsidP="005F08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2" w:type="dxa"/>
            <w:shd w:val="clear" w:color="auto" w:fill="8DB3E2"/>
            <w:vAlign w:val="center"/>
            <w:hideMark/>
          </w:tcPr>
          <w:p w:rsidR="005F08E5" w:rsidRPr="001E4222" w:rsidRDefault="005F08E5" w:rsidP="005F08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F08E5" w:rsidRPr="001E4222" w:rsidRDefault="005F08E5" w:rsidP="005F08E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25" w:type="dxa"/>
            <w:shd w:val="clear" w:color="auto" w:fill="8DB3E2"/>
            <w:vAlign w:val="center"/>
          </w:tcPr>
          <w:p w:rsidR="005F08E5" w:rsidRPr="001E4222" w:rsidRDefault="005D1FE4" w:rsidP="005F08E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</w:tr>
    </w:tbl>
    <w:p w:rsidR="00F56652" w:rsidRPr="00F56652" w:rsidRDefault="00F56652" w:rsidP="00F56652">
      <w:pPr>
        <w:shd w:val="clear" w:color="auto" w:fill="FFFFFF"/>
        <w:tabs>
          <w:tab w:val="left" w:pos="8168"/>
        </w:tabs>
        <w:rPr>
          <w:rStyle w:val="Gl"/>
          <w:color w:val="343434"/>
          <w:sz w:val="24"/>
          <w:szCs w:val="24"/>
        </w:rPr>
      </w:pPr>
      <w:r>
        <w:rPr>
          <w:rStyle w:val="Gl"/>
          <w:color w:val="343434"/>
          <w:sz w:val="28"/>
          <w:szCs w:val="28"/>
        </w:rPr>
        <w:tab/>
      </w:r>
    </w:p>
    <w:p w:rsidR="00375BAA" w:rsidRDefault="00F56652" w:rsidP="00063D14">
      <w:r>
        <w:t xml:space="preserve">                                                </w:t>
      </w:r>
    </w:p>
    <w:p w:rsidR="00375BAA" w:rsidRPr="00C14FB7" w:rsidRDefault="00375BAA" w:rsidP="00063D14"/>
    <w:p w:rsidR="00375BAA" w:rsidRPr="005D1FE4" w:rsidRDefault="00375BAA" w:rsidP="00063D14">
      <w:pPr>
        <w:rPr>
          <w:rFonts w:asciiTheme="minorHAnsi" w:hAnsiTheme="minorHAnsi"/>
        </w:rPr>
      </w:pPr>
    </w:p>
    <w:p w:rsidR="00375BAA" w:rsidRPr="005D1FE4" w:rsidRDefault="00375BAA" w:rsidP="00063D14">
      <w:pPr>
        <w:rPr>
          <w:rFonts w:asciiTheme="minorHAnsi" w:hAnsiTheme="minorHAnsi"/>
        </w:rPr>
      </w:pPr>
      <w:r w:rsidRPr="005D1FE4">
        <w:rPr>
          <w:rStyle w:val="Gl"/>
          <w:rFonts w:asciiTheme="minorHAnsi" w:hAnsiTheme="minorHAnsi"/>
          <w:b w:val="0"/>
          <w:color w:val="444444"/>
        </w:rPr>
        <w:t xml:space="preserve">            </w:t>
      </w:r>
      <w:r w:rsidRPr="005D1FE4">
        <w:rPr>
          <w:rFonts w:asciiTheme="minorHAnsi" w:hAnsiTheme="minorHAnsi"/>
        </w:rPr>
        <w:t xml:space="preserve">Hastanemiz Sağlık Bakanlığı </w:t>
      </w:r>
      <w:r w:rsidR="00AE7C75" w:rsidRPr="005D1FE4">
        <w:rPr>
          <w:rFonts w:asciiTheme="minorHAnsi" w:hAnsiTheme="minorHAnsi"/>
        </w:rPr>
        <w:t>Sağlıkta</w:t>
      </w:r>
      <w:r w:rsidRPr="005D1FE4">
        <w:rPr>
          <w:rFonts w:asciiTheme="minorHAnsi" w:hAnsiTheme="minorHAnsi"/>
        </w:rPr>
        <w:t xml:space="preserve"> Kalite Standartlarına uygun olarak</w:t>
      </w:r>
      <w:r w:rsidR="00BF2AC1" w:rsidRPr="005D1FE4">
        <w:rPr>
          <w:rStyle w:val="Gl"/>
          <w:rFonts w:asciiTheme="minorHAnsi" w:hAnsiTheme="minorHAnsi" w:cs="Tahoma"/>
          <w:color w:val="343434"/>
        </w:rPr>
        <w:t xml:space="preserve"> acil durum ve afet yönetimi</w:t>
      </w:r>
      <w:r w:rsidRPr="005D1FE4">
        <w:rPr>
          <w:rFonts w:asciiTheme="minorHAnsi" w:hAnsiTheme="minorHAnsi"/>
        </w:rPr>
        <w:t xml:space="preserve"> Ekibi oluşturmuş ve çalışmalarını Sağlık Bakanlığı </w:t>
      </w:r>
      <w:r w:rsidR="00AE7C75" w:rsidRPr="005D1FE4">
        <w:rPr>
          <w:rFonts w:asciiTheme="minorHAnsi" w:hAnsiTheme="minorHAnsi"/>
        </w:rPr>
        <w:t>Sağlıkta</w:t>
      </w:r>
      <w:r w:rsidRPr="005D1FE4">
        <w:rPr>
          <w:rFonts w:asciiTheme="minorHAnsi" w:hAnsiTheme="minorHAnsi"/>
        </w:rPr>
        <w:t xml:space="preserve"> Kalite Standartları çerçevesinde sürdürmektedir.</w:t>
      </w:r>
      <w:r w:rsidR="005F08E5" w:rsidRPr="005D1FE4">
        <w:rPr>
          <w:rFonts w:asciiTheme="minorHAnsi" w:hAnsiTheme="minorHAnsi"/>
        </w:rPr>
        <w:t xml:space="preserve"> </w:t>
      </w:r>
      <w:r w:rsidR="00482090" w:rsidRPr="005D1FE4">
        <w:rPr>
          <w:rFonts w:asciiTheme="minorHAnsi" w:hAnsiTheme="minorHAnsi"/>
        </w:rPr>
        <w:t>Bu ekip 3 aylık periyotlarla toplantı yapmaktadır.</w:t>
      </w:r>
    </w:p>
    <w:p w:rsidR="00375BAA" w:rsidRPr="005D1FE4" w:rsidRDefault="00375BAA" w:rsidP="00063D14">
      <w:pPr>
        <w:rPr>
          <w:rFonts w:asciiTheme="minorHAnsi" w:hAnsiTheme="minorHAnsi"/>
        </w:rPr>
      </w:pPr>
    </w:p>
    <w:p w:rsidR="00294DC9" w:rsidRPr="005D1FE4" w:rsidRDefault="00294DC9" w:rsidP="00294DC9">
      <w:pPr>
        <w:tabs>
          <w:tab w:val="left" w:pos="1500"/>
        </w:tabs>
        <w:rPr>
          <w:rFonts w:asciiTheme="minorHAnsi" w:hAnsiTheme="minorHAnsi"/>
          <w:b/>
        </w:rPr>
      </w:pPr>
    </w:p>
    <w:p w:rsidR="00294DC9" w:rsidRPr="005D1FE4" w:rsidRDefault="00294DC9" w:rsidP="00294DC9">
      <w:pPr>
        <w:tabs>
          <w:tab w:val="left" w:pos="1500"/>
        </w:tabs>
        <w:rPr>
          <w:rFonts w:asciiTheme="minorHAnsi" w:hAnsiTheme="minorHAnsi"/>
          <w:b/>
        </w:rPr>
      </w:pPr>
      <w:r w:rsidRPr="005D1FE4">
        <w:rPr>
          <w:rFonts w:asciiTheme="minorHAnsi" w:hAnsiTheme="minorHAnsi"/>
          <w:b/>
        </w:rPr>
        <w:t>GÖREV TANIMI</w:t>
      </w:r>
    </w:p>
    <w:p w:rsidR="00294DC9" w:rsidRPr="005D1FE4" w:rsidRDefault="00294DC9" w:rsidP="00294DC9">
      <w:pPr>
        <w:rPr>
          <w:rFonts w:asciiTheme="minorHAnsi" w:hAnsiTheme="minorHAnsi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 xml:space="preserve">Hastanelerde karşılaşılacak deprem, sel gibi doğal 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>afetler ya da yangın, patlama, acil tıbbi müdahale ihtiyaç gibi acil durumlarda insanların ve fiziksel unsurların zarar görmemesi ya da görecekleri zararın en alt düzeye düşürülmesi ile ilgili faaliyetler.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 xml:space="preserve">Hastanede karşılaşılacak solunum veya kardiyak arrest durumlarında müdahalenin en 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>hızlı ve etkin şekilde yapılmasına yönelik gereklilikler ile ilgili çalışmalar.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>Hastanede görevli personele yönelik şiddet riski/girişimi varlığında ya da şiddet uygulanması halinde olaya en kısa  sürede  müdahalenin yapılmasını  ile   ilgili faaliyetler.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>Hastanede  bebek ya da çocuk kaçırma riski ve /veya eyleminin söz konusu olduğu durumlarda zamanında müdahale edilmesi ile ilgili çalışmalar.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>Yılda en az bir defa yangın ve tesis tahliye tatbikatının organizasyonunu yaparak  yapılmasını sağlamak.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>YOTA çalışmalarının yapılmasını sağlamak.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 xml:space="preserve">Tesis Yönetim Komitesi ile iş birliği içinde olmak. 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>Görev alanı ile ilgili gerekli eğitim faaliyetlerini belirlemek.</w:t>
      </w: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</w:p>
    <w:p w:rsidR="00294DC9" w:rsidRPr="005D1FE4" w:rsidRDefault="00294DC9" w:rsidP="00294DC9">
      <w:pPr>
        <w:shd w:val="clear" w:color="auto" w:fill="FFFFFF"/>
        <w:rPr>
          <w:rFonts w:asciiTheme="minorHAnsi" w:hAnsiTheme="minorHAnsi" w:cs="Arial"/>
        </w:rPr>
      </w:pPr>
      <w:r w:rsidRPr="005D1FE4">
        <w:rPr>
          <w:rFonts w:asciiTheme="minorHAnsi" w:hAnsiTheme="minorHAnsi" w:cs="Arial"/>
        </w:rPr>
        <w:t xml:space="preserve">Ekip;  düzenli aralıklarla,  yılda en az dört kez ve gerektiğinde toplanır. Ekip tarafından görev alanına ilişkin gerekli iyileştirme çalışmaları yapılır. </w:t>
      </w:r>
    </w:p>
    <w:p w:rsidR="00294DC9" w:rsidRPr="005D1FE4" w:rsidRDefault="00294DC9" w:rsidP="00294DC9">
      <w:pPr>
        <w:rPr>
          <w:rFonts w:asciiTheme="minorHAnsi" w:hAnsiTheme="minorHAnsi"/>
        </w:rPr>
      </w:pPr>
    </w:p>
    <w:p w:rsidR="00294DC9" w:rsidRPr="005D1FE4" w:rsidRDefault="00294DC9" w:rsidP="00063D14">
      <w:pPr>
        <w:rPr>
          <w:rFonts w:asciiTheme="minorHAnsi" w:hAnsiTheme="minorHAnsi"/>
        </w:rPr>
      </w:pPr>
    </w:p>
    <w:p w:rsidR="00375BAA" w:rsidRPr="005D1FE4" w:rsidRDefault="00375BAA" w:rsidP="00063D14">
      <w:pPr>
        <w:rPr>
          <w:rFonts w:asciiTheme="minorHAnsi" w:hAnsiTheme="minorHAnsi"/>
        </w:rPr>
      </w:pPr>
      <w:r w:rsidRPr="005D1FE4">
        <w:rPr>
          <w:rFonts w:asciiTheme="minorHAnsi" w:hAnsiTheme="minorHAnsi"/>
        </w:rPr>
        <w:br/>
        <w:t xml:space="preserve"> Bu bağlamda </w:t>
      </w:r>
      <w:r w:rsidR="00BF2AC1" w:rsidRPr="005D1FE4">
        <w:rPr>
          <w:rStyle w:val="Gl"/>
          <w:rFonts w:asciiTheme="minorHAnsi" w:hAnsiTheme="minorHAnsi" w:cs="Tahoma"/>
          <w:color w:val="343434"/>
        </w:rPr>
        <w:t xml:space="preserve">acil durum ve afet yönetimi </w:t>
      </w:r>
      <w:r w:rsidRPr="005D1FE4">
        <w:rPr>
          <w:rFonts w:asciiTheme="minorHAnsi" w:hAnsiTheme="minorHAnsi"/>
        </w:rPr>
        <w:t>yapılanması aşağıdaki şekilde oluşturulmuştur;</w:t>
      </w:r>
    </w:p>
    <w:p w:rsidR="00375BAA" w:rsidRPr="005D1FE4" w:rsidRDefault="00375BAA" w:rsidP="00063D14">
      <w:pPr>
        <w:rPr>
          <w:rFonts w:asciiTheme="minorHAnsi" w:hAnsiTheme="minorHAnsi"/>
        </w:rPr>
      </w:pPr>
    </w:p>
    <w:p w:rsidR="00294DC9" w:rsidRPr="005D1FE4" w:rsidRDefault="00294DC9" w:rsidP="00063D14">
      <w:pPr>
        <w:rPr>
          <w:rFonts w:asciiTheme="minorHAnsi" w:hAnsiTheme="minorHAnsi"/>
        </w:rPr>
      </w:pPr>
    </w:p>
    <w:p w:rsidR="00294DC9" w:rsidRPr="005D1FE4" w:rsidRDefault="00294DC9" w:rsidP="00063D14">
      <w:pPr>
        <w:rPr>
          <w:rFonts w:asciiTheme="minorHAnsi" w:hAnsiTheme="minorHAnsi"/>
        </w:rPr>
      </w:pPr>
    </w:p>
    <w:p w:rsidR="00294DC9" w:rsidRPr="005D1FE4" w:rsidRDefault="00294DC9" w:rsidP="00063D14">
      <w:pPr>
        <w:rPr>
          <w:rFonts w:asciiTheme="minorHAnsi" w:hAnsiTheme="minorHAnsi"/>
        </w:rPr>
      </w:pPr>
    </w:p>
    <w:p w:rsidR="00294DC9" w:rsidRPr="005D1FE4" w:rsidRDefault="00294DC9" w:rsidP="00063D14">
      <w:pPr>
        <w:rPr>
          <w:rFonts w:asciiTheme="minorHAnsi" w:hAnsiTheme="minorHAnsi"/>
        </w:rPr>
      </w:pPr>
    </w:p>
    <w:p w:rsidR="00294DC9" w:rsidRPr="005D1FE4" w:rsidRDefault="00294DC9" w:rsidP="00063D14">
      <w:pPr>
        <w:rPr>
          <w:rFonts w:asciiTheme="minorHAnsi" w:hAnsiTheme="minorHAnsi"/>
        </w:rPr>
      </w:pPr>
    </w:p>
    <w:p w:rsidR="00375BAA" w:rsidRDefault="00375BAA" w:rsidP="00063D14">
      <w:pPr>
        <w:rPr>
          <w:rFonts w:asciiTheme="minorHAnsi" w:hAnsiTheme="minorHAnsi"/>
        </w:rPr>
      </w:pPr>
    </w:p>
    <w:p w:rsidR="00314F17" w:rsidRPr="005D1FE4" w:rsidRDefault="00314F17" w:rsidP="00063D14">
      <w:pPr>
        <w:rPr>
          <w:rFonts w:asciiTheme="minorHAnsi" w:hAnsiTheme="minorHAnsi"/>
        </w:rPr>
      </w:pPr>
    </w:p>
    <w:p w:rsidR="00294DC9" w:rsidRPr="005D1FE4" w:rsidRDefault="00375BAA" w:rsidP="00A641BB">
      <w:pPr>
        <w:rPr>
          <w:rFonts w:asciiTheme="minorHAnsi" w:hAnsiTheme="minorHAnsi"/>
          <w:b/>
        </w:rPr>
      </w:pPr>
      <w:r w:rsidRPr="005D1FE4">
        <w:rPr>
          <w:rFonts w:asciiTheme="minorHAnsi" w:hAnsiTheme="minorHAnsi"/>
          <w:b/>
        </w:rPr>
        <w:t xml:space="preserve">         </w:t>
      </w:r>
    </w:p>
    <w:p w:rsidR="00294DC9" w:rsidRPr="005D1FE4" w:rsidRDefault="00294DC9" w:rsidP="00A641BB">
      <w:pPr>
        <w:rPr>
          <w:rFonts w:asciiTheme="minorHAnsi" w:hAnsiTheme="minorHAnsi"/>
          <w:b/>
        </w:rPr>
      </w:pPr>
    </w:p>
    <w:p w:rsidR="00294DC9" w:rsidRPr="005D1FE4" w:rsidRDefault="00294DC9" w:rsidP="00A641BB">
      <w:pPr>
        <w:rPr>
          <w:rFonts w:asciiTheme="minorHAnsi" w:hAnsiTheme="minorHAnsi"/>
          <w:b/>
        </w:rPr>
      </w:pPr>
    </w:p>
    <w:p w:rsidR="00294DC9" w:rsidRPr="005D1FE4" w:rsidRDefault="00294DC9" w:rsidP="00A641BB">
      <w:pPr>
        <w:rPr>
          <w:rFonts w:asciiTheme="minorHAnsi" w:hAnsiTheme="minorHAnsi"/>
          <w:b/>
        </w:rPr>
      </w:pPr>
    </w:p>
    <w:p w:rsidR="00375BAA" w:rsidRPr="005D1FE4" w:rsidRDefault="00375BAA" w:rsidP="00A641BB">
      <w:pPr>
        <w:rPr>
          <w:rFonts w:asciiTheme="minorHAnsi" w:hAnsiTheme="minorHAnsi"/>
          <w:b/>
        </w:rPr>
      </w:pPr>
      <w:r w:rsidRPr="005D1FE4">
        <w:rPr>
          <w:rFonts w:asciiTheme="minorHAnsi" w:hAnsiTheme="minorHAnsi"/>
          <w:b/>
        </w:rPr>
        <w:t xml:space="preserve">     </w:t>
      </w:r>
    </w:p>
    <w:tbl>
      <w:tblPr>
        <w:tblpPr w:leftFromText="141" w:rightFromText="141" w:vertAnchor="text" w:horzAnchor="margin" w:tblpY="792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3088"/>
        <w:gridCol w:w="3088"/>
      </w:tblGrid>
      <w:tr w:rsidR="00294DC9" w:rsidRPr="005D1FE4" w:rsidTr="00294DC9">
        <w:trPr>
          <w:trHeight w:val="387"/>
        </w:trPr>
        <w:tc>
          <w:tcPr>
            <w:tcW w:w="3087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lastRenderedPageBreak/>
              <w:t xml:space="preserve">             ADI SOYADI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 xml:space="preserve">          UNVANI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 xml:space="preserve">            İMZA</w:t>
            </w:r>
          </w:p>
        </w:tc>
      </w:tr>
      <w:tr w:rsidR="00294DC9" w:rsidRPr="005D1FE4" w:rsidTr="00294DC9">
        <w:trPr>
          <w:trHeight w:val="370"/>
        </w:trPr>
        <w:tc>
          <w:tcPr>
            <w:tcW w:w="3087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Oğuz ÇELİK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 xml:space="preserve">  Başhekim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</w:p>
        </w:tc>
      </w:tr>
      <w:tr w:rsidR="00294DC9" w:rsidRPr="005D1FE4" w:rsidTr="00294DC9">
        <w:trPr>
          <w:trHeight w:val="387"/>
        </w:trPr>
        <w:tc>
          <w:tcPr>
            <w:tcW w:w="3087" w:type="dxa"/>
          </w:tcPr>
          <w:p w:rsidR="00294DC9" w:rsidRPr="005D1FE4" w:rsidRDefault="003876FE" w:rsidP="00294DC9">
            <w:pPr>
              <w:rPr>
                <w:rFonts w:asciiTheme="minorHAnsi" w:hAnsiTheme="minorHAnsi"/>
              </w:rPr>
            </w:pPr>
            <w:r>
              <w:t>Veysel ŞAŞMAZ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Hastane Yöneticisi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</w:p>
        </w:tc>
      </w:tr>
      <w:tr w:rsidR="00294DC9" w:rsidRPr="005D1FE4" w:rsidTr="00294DC9">
        <w:trPr>
          <w:trHeight w:val="370"/>
        </w:trPr>
        <w:tc>
          <w:tcPr>
            <w:tcW w:w="3087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Türkan GELEN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Kalite Yönetim Direktörü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</w:p>
        </w:tc>
      </w:tr>
      <w:tr w:rsidR="00294DC9" w:rsidRPr="005D1FE4" w:rsidTr="00294DC9">
        <w:trPr>
          <w:trHeight w:val="387"/>
        </w:trPr>
        <w:tc>
          <w:tcPr>
            <w:tcW w:w="3087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Ahmet DÜNDAR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Dahiliye Uzmanı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</w:p>
        </w:tc>
      </w:tr>
      <w:tr w:rsidR="00294DC9" w:rsidRPr="005D1FE4" w:rsidTr="00294DC9">
        <w:trPr>
          <w:trHeight w:val="370"/>
        </w:trPr>
        <w:tc>
          <w:tcPr>
            <w:tcW w:w="3087" w:type="dxa"/>
          </w:tcPr>
          <w:p w:rsidR="00294DC9" w:rsidRPr="005D1FE4" w:rsidRDefault="003876FE" w:rsidP="00294D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Eser ÇETİN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Acil Servis Sorumlu Hekimi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</w:p>
        </w:tc>
      </w:tr>
      <w:tr w:rsidR="00294DC9" w:rsidRPr="005D1FE4" w:rsidTr="00294DC9">
        <w:trPr>
          <w:trHeight w:val="370"/>
        </w:trPr>
        <w:tc>
          <w:tcPr>
            <w:tcW w:w="3087" w:type="dxa"/>
          </w:tcPr>
          <w:p w:rsidR="00294DC9" w:rsidRPr="005D1FE4" w:rsidRDefault="00AA4997" w:rsidP="00294D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Barış AKSOY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Acil Servis Sorumlusu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</w:p>
        </w:tc>
      </w:tr>
      <w:tr w:rsidR="00294DC9" w:rsidRPr="005D1FE4" w:rsidTr="00294DC9">
        <w:trPr>
          <w:trHeight w:val="370"/>
        </w:trPr>
        <w:tc>
          <w:tcPr>
            <w:tcW w:w="3087" w:type="dxa"/>
          </w:tcPr>
          <w:p w:rsidR="00294DC9" w:rsidRPr="005D1FE4" w:rsidRDefault="003876FE" w:rsidP="00294D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Emre VARDAR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Depo Sorumlusu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</w:p>
        </w:tc>
      </w:tr>
      <w:tr w:rsidR="00294DC9" w:rsidRPr="005D1FE4" w:rsidTr="00294DC9">
        <w:trPr>
          <w:trHeight w:val="406"/>
        </w:trPr>
        <w:tc>
          <w:tcPr>
            <w:tcW w:w="3087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Emine FİDAN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Çalışan Hakları Birim Sorumlusu</w:t>
            </w:r>
          </w:p>
        </w:tc>
        <w:tc>
          <w:tcPr>
            <w:tcW w:w="3088" w:type="dxa"/>
          </w:tcPr>
          <w:p w:rsidR="00294DC9" w:rsidRPr="005D1FE4" w:rsidRDefault="00294DC9" w:rsidP="00294DC9">
            <w:pPr>
              <w:rPr>
                <w:rFonts w:asciiTheme="minorHAnsi" w:hAnsiTheme="minorHAnsi"/>
              </w:rPr>
            </w:pPr>
          </w:p>
        </w:tc>
      </w:tr>
    </w:tbl>
    <w:p w:rsidR="001D4CD7" w:rsidRPr="005D1FE4" w:rsidRDefault="00375BAA" w:rsidP="00063D14">
      <w:pPr>
        <w:tabs>
          <w:tab w:val="left" w:pos="1500"/>
        </w:tabs>
        <w:rPr>
          <w:rFonts w:asciiTheme="minorHAnsi" w:hAnsiTheme="minorHAnsi"/>
        </w:rPr>
      </w:pPr>
      <w:r w:rsidRPr="005D1FE4">
        <w:rPr>
          <w:rFonts w:asciiTheme="minorHAnsi" w:hAnsiTheme="minorHAnsi"/>
        </w:rPr>
        <w:tab/>
      </w:r>
      <w:r w:rsidR="001D4CD7" w:rsidRPr="005D1FE4">
        <w:rPr>
          <w:rFonts w:asciiTheme="minorHAnsi" w:hAnsiTheme="minorHAnsi"/>
        </w:rPr>
        <w:t xml:space="preserve">                   </w:t>
      </w: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tbl>
      <w:tblPr>
        <w:tblpPr w:leftFromText="141" w:rightFromText="141" w:vertAnchor="text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819"/>
      </w:tblGrid>
      <w:tr w:rsidR="00294DC9" w:rsidRPr="005D1FE4" w:rsidTr="00294DC9">
        <w:tc>
          <w:tcPr>
            <w:tcW w:w="4819" w:type="dxa"/>
            <w:shd w:val="clear" w:color="auto" w:fill="8DB3E2" w:themeFill="text2" w:themeFillTint="66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b/>
                <w:bCs/>
                <w:color w:val="000000"/>
              </w:rPr>
              <w:t>GÖREVLİ                                          YEDEK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b/>
                <w:bCs/>
                <w:color w:val="000000"/>
              </w:rPr>
              <w:t>GÖREVİ</w:t>
            </w:r>
          </w:p>
        </w:tc>
      </w:tr>
      <w:tr w:rsidR="00294DC9" w:rsidRPr="005D1FE4" w:rsidTr="00294DC9">
        <w:tc>
          <w:tcPr>
            <w:tcW w:w="4819" w:type="dxa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 w:cs="Tahoma"/>
                <w:color w:val="000000"/>
                <w:shd w:val="clear" w:color="auto" w:fill="FFFFFF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TÜRKAN GELEN (YASEMİN ERTEM)</w:t>
            </w:r>
          </w:p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(Kalite ve Destek Hizmetleri Müdürü)</w:t>
            </w:r>
          </w:p>
        </w:tc>
        <w:tc>
          <w:tcPr>
            <w:tcW w:w="4819" w:type="dxa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-Ekip Başkanı</w:t>
            </w:r>
          </w:p>
        </w:tc>
      </w:tr>
      <w:tr w:rsidR="00294DC9" w:rsidRPr="005D1FE4" w:rsidTr="00294DC9">
        <w:tc>
          <w:tcPr>
            <w:tcW w:w="4819" w:type="dxa"/>
          </w:tcPr>
          <w:p w:rsidR="00294DC9" w:rsidRPr="005D1FE4" w:rsidRDefault="003876FE" w:rsidP="00294DC9">
            <w:pPr>
              <w:tabs>
                <w:tab w:val="left" w:pos="1500"/>
              </w:tabs>
              <w:rPr>
                <w:rFonts w:asciiTheme="minorHAnsi" w:hAnsiTheme="minorHAnsi" w:cs="Tahoma"/>
                <w:color w:val="000000"/>
                <w:shd w:val="clear" w:color="auto" w:fill="FFFFFF"/>
              </w:rPr>
            </w:pPr>
            <w:r>
              <w:t>Veysel ŞAŞMAZ</w:t>
            </w:r>
            <w:r w:rsidR="00294DC9"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(PERİHAN SAN)</w:t>
            </w:r>
          </w:p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(Müdür )</w:t>
            </w:r>
          </w:p>
        </w:tc>
        <w:tc>
          <w:tcPr>
            <w:tcW w:w="4819" w:type="dxa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-Acil durum plan ve yönetiminde yapılacak düzenlemelerin kontrolünü sağlar.</w:t>
            </w:r>
          </w:p>
        </w:tc>
      </w:tr>
      <w:tr w:rsidR="00294DC9" w:rsidRPr="005D1FE4" w:rsidTr="00294DC9">
        <w:tc>
          <w:tcPr>
            <w:tcW w:w="4819" w:type="dxa"/>
          </w:tcPr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AHMET DÜNDAR (MURAT TURŞAK)</w:t>
            </w: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br/>
              <w:t>(Acil Durum ve Afet Yönetim Sorumlusu)</w:t>
            </w:r>
          </w:p>
          <w:p w:rsidR="00294DC9" w:rsidRPr="005D1FE4" w:rsidRDefault="003876FE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ESER ÇETİN (AKIN ÖZTÜRK</w:t>
            </w:r>
            <w:r w:rsidR="00294DC9"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)</w:t>
            </w:r>
            <w:r w:rsidR="00294DC9"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br/>
              <w:t>(Acil Durum ve Afet Yönetim Birim Çalışanı)</w:t>
            </w:r>
          </w:p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Acil durum ve afet planı oluşturur.</w:t>
            </w:r>
          </w:p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-Hastane acil durum plan krokilerini düzenler.</w:t>
            </w:r>
          </w:p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-Acil durum ve afet yönetimine yönelik eğitimleri planlar.</w:t>
            </w:r>
          </w:p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-Kırmızı kod yönetimine yönelik düzenleme yapar.</w:t>
            </w:r>
          </w:p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-Yangın söndürücülerine yönelik düzenleme yapar.</w:t>
            </w:r>
          </w:p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- Bina çatılarında yangına karşı önlemler alır.</w:t>
            </w:r>
          </w:p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- Acil durum yönetimine ilişkin risk değerlendirmesi yapar.</w:t>
            </w:r>
          </w:p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-Acil durum ve afet yönetimine yönelik eğitimleri planlar.</w:t>
            </w:r>
          </w:p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</w:p>
        </w:tc>
      </w:tr>
      <w:tr w:rsidR="00294DC9" w:rsidRPr="005D1FE4" w:rsidTr="00294DC9">
        <w:tc>
          <w:tcPr>
            <w:tcW w:w="4819" w:type="dxa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 w:cs="Tahoma"/>
                <w:color w:val="000000"/>
                <w:shd w:val="clear" w:color="auto" w:fill="FFFFFF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br/>
              <w:t>OĞUZ ÇELİK (YUNUS EMRE ÇAYIR)</w:t>
            </w:r>
          </w:p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(Başhekim)</w:t>
            </w:r>
          </w:p>
        </w:tc>
        <w:tc>
          <w:tcPr>
            <w:tcW w:w="4819" w:type="dxa"/>
          </w:tcPr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-Acil durum ve afet yönetimine yönelik eğitimleri planlar.</w:t>
            </w:r>
          </w:p>
          <w:p w:rsidR="00294DC9" w:rsidRPr="005D1FE4" w:rsidRDefault="00294DC9" w:rsidP="00294DC9">
            <w:pPr>
              <w:pStyle w:val="NormalWeb"/>
              <w:shd w:val="clear" w:color="auto" w:fill="FFFFFF"/>
              <w:spacing w:before="0" w:beforeAutospacing="0" w:after="124" w:afterAutospacing="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D1FE4">
              <w:rPr>
                <w:rFonts w:asciiTheme="minorHAnsi" w:hAnsiTheme="minorHAnsi" w:cs="Tahoma"/>
                <w:color w:val="000000"/>
                <w:sz w:val="20"/>
                <w:szCs w:val="20"/>
              </w:rPr>
              <w:t>- Hastane acil durum plan krokilerini düzenler.</w:t>
            </w:r>
          </w:p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</w:p>
        </w:tc>
      </w:tr>
      <w:tr w:rsidR="00294DC9" w:rsidRPr="005D1FE4" w:rsidTr="00294DC9">
        <w:tc>
          <w:tcPr>
            <w:tcW w:w="4819" w:type="dxa"/>
          </w:tcPr>
          <w:p w:rsidR="00294DC9" w:rsidRPr="005D1FE4" w:rsidRDefault="00AA4997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color w:val="000000"/>
                <w:shd w:val="clear" w:color="auto" w:fill="FFFFFF"/>
              </w:rPr>
              <w:t xml:space="preserve">BARIŞ AKSOY </w:t>
            </w:r>
            <w:r w:rsidR="00294DC9"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(BEDRİYE FİDAN)</w:t>
            </w:r>
            <w:r w:rsidR="00294DC9"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br/>
              <w:t>(Acil servis Birim Sorumlusu)</w:t>
            </w:r>
          </w:p>
        </w:tc>
        <w:tc>
          <w:tcPr>
            <w:tcW w:w="4819" w:type="dxa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-Mavi kod yönetimine yönelik düzenleme yapar.</w:t>
            </w:r>
          </w:p>
        </w:tc>
      </w:tr>
      <w:tr w:rsidR="00294DC9" w:rsidRPr="005D1FE4" w:rsidTr="00294DC9">
        <w:tc>
          <w:tcPr>
            <w:tcW w:w="4819" w:type="dxa"/>
          </w:tcPr>
          <w:p w:rsidR="00294DC9" w:rsidRPr="005D1FE4" w:rsidRDefault="00AA4997" w:rsidP="00294DC9">
            <w:pPr>
              <w:tabs>
                <w:tab w:val="left" w:pos="1500"/>
              </w:tabs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NECAT YILDIRIM</w:t>
            </w:r>
            <w:r w:rsidR="00294DC9" w:rsidRPr="005D1FE4">
              <w:rPr>
                <w:rFonts w:asciiTheme="minorHAnsi" w:hAnsiTheme="minorHAnsi" w:cs="Tahoma"/>
                <w:color w:val="000000"/>
              </w:rPr>
              <w:t xml:space="preserve"> (EMRE VARDAR)</w:t>
            </w:r>
          </w:p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color w:val="000000"/>
              </w:rPr>
              <w:t>(taşınır kayıt sorumlusu)</w:t>
            </w:r>
          </w:p>
        </w:tc>
        <w:tc>
          <w:tcPr>
            <w:tcW w:w="4819" w:type="dxa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-Aylık yangın tüpü ve yangın dolaplarının kontrolünü sağlar.</w:t>
            </w:r>
          </w:p>
        </w:tc>
      </w:tr>
      <w:tr w:rsidR="00294DC9" w:rsidRPr="005D1FE4" w:rsidTr="00294DC9">
        <w:tc>
          <w:tcPr>
            <w:tcW w:w="4819" w:type="dxa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 w:cs="Tahoma"/>
                <w:color w:val="000000"/>
                <w:shd w:val="clear" w:color="auto" w:fill="FFFFFF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EMİNE FİDAN (Bedriye FİDAN)</w:t>
            </w: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br/>
              <w:t>(Çalışan Temsilcisi)</w:t>
            </w:r>
          </w:p>
        </w:tc>
        <w:tc>
          <w:tcPr>
            <w:tcW w:w="4819" w:type="dxa"/>
          </w:tcPr>
          <w:p w:rsidR="00294DC9" w:rsidRPr="005D1FE4" w:rsidRDefault="00294DC9" w:rsidP="00294DC9">
            <w:pPr>
              <w:tabs>
                <w:tab w:val="left" w:pos="1500"/>
              </w:tabs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 w:cs="Tahoma"/>
                <w:color w:val="000000"/>
                <w:shd w:val="clear" w:color="auto" w:fill="FFFFFF"/>
              </w:rPr>
              <w:t>-Pembe kod yönetimine yönelik düzenleme yapar.</w:t>
            </w:r>
          </w:p>
        </w:tc>
      </w:tr>
    </w:tbl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79"/>
        <w:gridCol w:w="3079"/>
      </w:tblGrid>
      <w:tr w:rsidR="00314F17" w:rsidRPr="005D1FE4" w:rsidTr="00314F17">
        <w:trPr>
          <w:trHeight w:val="322"/>
        </w:trPr>
        <w:tc>
          <w:tcPr>
            <w:tcW w:w="3078" w:type="dxa"/>
          </w:tcPr>
          <w:p w:rsidR="00314F17" w:rsidRPr="005D1FE4" w:rsidRDefault="00314F17" w:rsidP="00314F17">
            <w:pPr>
              <w:jc w:val="center"/>
              <w:rPr>
                <w:rFonts w:asciiTheme="minorHAnsi" w:hAnsiTheme="minorHAnsi"/>
                <w:b/>
              </w:rPr>
            </w:pPr>
            <w:r w:rsidRPr="005D1FE4">
              <w:rPr>
                <w:rFonts w:asciiTheme="minorHAnsi" w:hAnsiTheme="minorHAnsi"/>
                <w:b/>
              </w:rPr>
              <w:t>HAZIRLAYAN</w:t>
            </w:r>
          </w:p>
        </w:tc>
        <w:tc>
          <w:tcPr>
            <w:tcW w:w="3079" w:type="dxa"/>
          </w:tcPr>
          <w:p w:rsidR="00314F17" w:rsidRPr="005D1FE4" w:rsidRDefault="00314F17" w:rsidP="00314F17">
            <w:pPr>
              <w:jc w:val="center"/>
              <w:rPr>
                <w:rFonts w:asciiTheme="minorHAnsi" w:hAnsiTheme="minorHAnsi"/>
                <w:b/>
              </w:rPr>
            </w:pPr>
            <w:r w:rsidRPr="005D1FE4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3079" w:type="dxa"/>
          </w:tcPr>
          <w:p w:rsidR="00314F17" w:rsidRPr="005D1FE4" w:rsidRDefault="00314F17" w:rsidP="00314F17">
            <w:pPr>
              <w:jc w:val="center"/>
              <w:rPr>
                <w:rFonts w:asciiTheme="minorHAnsi" w:hAnsiTheme="minorHAnsi"/>
                <w:b/>
              </w:rPr>
            </w:pPr>
            <w:r w:rsidRPr="005D1FE4">
              <w:rPr>
                <w:rFonts w:asciiTheme="minorHAnsi" w:hAnsiTheme="minorHAnsi"/>
                <w:b/>
              </w:rPr>
              <w:t>ONAYLAYAN</w:t>
            </w:r>
          </w:p>
        </w:tc>
      </w:tr>
      <w:tr w:rsidR="00314F17" w:rsidRPr="005D1FE4" w:rsidTr="00314F17">
        <w:trPr>
          <w:trHeight w:val="322"/>
        </w:trPr>
        <w:tc>
          <w:tcPr>
            <w:tcW w:w="3078" w:type="dxa"/>
          </w:tcPr>
          <w:p w:rsidR="00314F17" w:rsidRPr="005D1FE4" w:rsidRDefault="00314F17" w:rsidP="00314F17">
            <w:pPr>
              <w:jc w:val="center"/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Kalite Yönetim Direktörü</w:t>
            </w:r>
          </w:p>
        </w:tc>
        <w:tc>
          <w:tcPr>
            <w:tcW w:w="3079" w:type="dxa"/>
          </w:tcPr>
          <w:p w:rsidR="00314F17" w:rsidRPr="005D1FE4" w:rsidRDefault="00314F17" w:rsidP="00314F17">
            <w:pPr>
              <w:jc w:val="center"/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İdari ve Mali İşler Müdürü</w:t>
            </w:r>
          </w:p>
        </w:tc>
        <w:tc>
          <w:tcPr>
            <w:tcW w:w="3079" w:type="dxa"/>
          </w:tcPr>
          <w:p w:rsidR="00314F17" w:rsidRPr="005D1FE4" w:rsidRDefault="00314F17" w:rsidP="00314F17">
            <w:pPr>
              <w:jc w:val="center"/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Başhekim</w:t>
            </w:r>
          </w:p>
        </w:tc>
      </w:tr>
      <w:tr w:rsidR="00314F17" w:rsidRPr="005D1FE4" w:rsidTr="00314F17">
        <w:trPr>
          <w:trHeight w:val="322"/>
        </w:trPr>
        <w:tc>
          <w:tcPr>
            <w:tcW w:w="3078" w:type="dxa"/>
          </w:tcPr>
          <w:p w:rsidR="00314F17" w:rsidRPr="005D1FE4" w:rsidRDefault="00314F17" w:rsidP="00314F17">
            <w:pPr>
              <w:jc w:val="center"/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Türkan GELEN</w:t>
            </w:r>
          </w:p>
        </w:tc>
        <w:tc>
          <w:tcPr>
            <w:tcW w:w="3079" w:type="dxa"/>
          </w:tcPr>
          <w:p w:rsidR="00314F17" w:rsidRPr="005D1FE4" w:rsidRDefault="003876FE" w:rsidP="00314F17">
            <w:pPr>
              <w:jc w:val="center"/>
              <w:rPr>
                <w:rFonts w:asciiTheme="minorHAnsi" w:hAnsiTheme="minorHAnsi"/>
              </w:rPr>
            </w:pPr>
            <w:r>
              <w:t>Veysel ŞAŞMAZ</w:t>
            </w:r>
          </w:p>
        </w:tc>
        <w:tc>
          <w:tcPr>
            <w:tcW w:w="3079" w:type="dxa"/>
          </w:tcPr>
          <w:p w:rsidR="00314F17" w:rsidRPr="005D1FE4" w:rsidRDefault="00314F17" w:rsidP="00314F17">
            <w:pPr>
              <w:jc w:val="center"/>
              <w:rPr>
                <w:rFonts w:asciiTheme="minorHAnsi" w:hAnsiTheme="minorHAnsi"/>
              </w:rPr>
            </w:pPr>
            <w:r w:rsidRPr="005D1FE4">
              <w:rPr>
                <w:rFonts w:asciiTheme="minorHAnsi" w:hAnsiTheme="minorHAnsi"/>
              </w:rPr>
              <w:t>Oğuz ÇELİK</w:t>
            </w:r>
          </w:p>
        </w:tc>
      </w:tr>
      <w:tr w:rsidR="00314F17" w:rsidRPr="005D1FE4" w:rsidTr="00314F17">
        <w:trPr>
          <w:trHeight w:val="353"/>
        </w:trPr>
        <w:tc>
          <w:tcPr>
            <w:tcW w:w="3078" w:type="dxa"/>
          </w:tcPr>
          <w:p w:rsidR="00314F17" w:rsidRPr="005D1FE4" w:rsidRDefault="00314F17" w:rsidP="00314F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9" w:type="dxa"/>
          </w:tcPr>
          <w:p w:rsidR="00314F17" w:rsidRPr="005D1FE4" w:rsidRDefault="00314F17" w:rsidP="00314F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9" w:type="dxa"/>
          </w:tcPr>
          <w:p w:rsidR="00314F17" w:rsidRPr="005D1FE4" w:rsidRDefault="00314F17" w:rsidP="00314F17">
            <w:pPr>
              <w:rPr>
                <w:rFonts w:asciiTheme="minorHAnsi" w:hAnsiTheme="minorHAnsi"/>
                <w:b/>
              </w:rPr>
            </w:pPr>
          </w:p>
        </w:tc>
      </w:tr>
    </w:tbl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Pr="005D1FE4" w:rsidRDefault="001D4CD7" w:rsidP="00063D14">
      <w:pPr>
        <w:tabs>
          <w:tab w:val="left" w:pos="1500"/>
        </w:tabs>
        <w:rPr>
          <w:rFonts w:asciiTheme="minorHAnsi" w:hAnsiTheme="minorHAnsi"/>
        </w:rPr>
      </w:pPr>
    </w:p>
    <w:p w:rsidR="001D4CD7" w:rsidRDefault="001D4CD7" w:rsidP="00063D14">
      <w:pPr>
        <w:tabs>
          <w:tab w:val="left" w:pos="1500"/>
        </w:tabs>
        <w:rPr>
          <w:sz w:val="24"/>
          <w:szCs w:val="24"/>
        </w:rPr>
      </w:pPr>
    </w:p>
    <w:p w:rsidR="001D4CD7" w:rsidRDefault="001D4CD7" w:rsidP="00063D14">
      <w:pPr>
        <w:tabs>
          <w:tab w:val="left" w:pos="1500"/>
        </w:tabs>
        <w:rPr>
          <w:sz w:val="24"/>
          <w:szCs w:val="24"/>
        </w:rPr>
      </w:pPr>
    </w:p>
    <w:p w:rsidR="001D4CD7" w:rsidRDefault="001D4CD7" w:rsidP="00063D14">
      <w:pPr>
        <w:tabs>
          <w:tab w:val="left" w:pos="1500"/>
        </w:tabs>
        <w:rPr>
          <w:sz w:val="24"/>
          <w:szCs w:val="24"/>
        </w:rPr>
      </w:pPr>
    </w:p>
    <w:p w:rsidR="001D4CD7" w:rsidRDefault="001D4CD7" w:rsidP="00063D14">
      <w:pPr>
        <w:tabs>
          <w:tab w:val="left" w:pos="1500"/>
        </w:tabs>
        <w:rPr>
          <w:sz w:val="24"/>
          <w:szCs w:val="24"/>
        </w:rPr>
      </w:pPr>
    </w:p>
    <w:p w:rsidR="001D4CD7" w:rsidRDefault="001D4CD7" w:rsidP="00063D14">
      <w:pPr>
        <w:tabs>
          <w:tab w:val="left" w:pos="1500"/>
        </w:tabs>
        <w:rPr>
          <w:sz w:val="24"/>
          <w:szCs w:val="24"/>
        </w:rPr>
      </w:pPr>
    </w:p>
    <w:p w:rsidR="001D4CD7" w:rsidRDefault="001D4CD7" w:rsidP="00063D14">
      <w:pPr>
        <w:tabs>
          <w:tab w:val="left" w:pos="1500"/>
        </w:tabs>
        <w:rPr>
          <w:sz w:val="24"/>
          <w:szCs w:val="24"/>
        </w:rPr>
      </w:pPr>
    </w:p>
    <w:p w:rsidR="001D4CD7" w:rsidRDefault="001D4CD7" w:rsidP="00063D14">
      <w:pPr>
        <w:tabs>
          <w:tab w:val="left" w:pos="1500"/>
        </w:tabs>
        <w:rPr>
          <w:sz w:val="24"/>
          <w:szCs w:val="24"/>
        </w:rPr>
      </w:pPr>
    </w:p>
    <w:p w:rsidR="001D4CD7" w:rsidRDefault="001D4CD7" w:rsidP="00063D14">
      <w:pPr>
        <w:tabs>
          <w:tab w:val="left" w:pos="1500"/>
        </w:tabs>
        <w:rPr>
          <w:sz w:val="24"/>
          <w:szCs w:val="24"/>
        </w:rPr>
      </w:pPr>
    </w:p>
    <w:p w:rsidR="00751771" w:rsidRDefault="001D4CD7" w:rsidP="00063D14">
      <w:pPr>
        <w:tabs>
          <w:tab w:val="left" w:pos="1500"/>
        </w:tabs>
        <w:rPr>
          <w:b/>
          <w:sz w:val="24"/>
          <w:szCs w:val="24"/>
        </w:rPr>
      </w:pPr>
      <w:r w:rsidRPr="001D4CD7">
        <w:rPr>
          <w:b/>
          <w:sz w:val="24"/>
          <w:szCs w:val="24"/>
        </w:rPr>
        <w:t xml:space="preserve">           </w:t>
      </w:r>
      <w:r w:rsidR="00751771">
        <w:rPr>
          <w:b/>
          <w:sz w:val="24"/>
          <w:szCs w:val="24"/>
        </w:rPr>
        <w:t xml:space="preserve">                              </w:t>
      </w:r>
      <w:r w:rsidRPr="001D4CD7">
        <w:rPr>
          <w:b/>
          <w:sz w:val="24"/>
          <w:szCs w:val="24"/>
        </w:rPr>
        <w:t xml:space="preserve">      </w:t>
      </w: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751771" w:rsidRDefault="00751771" w:rsidP="00063D14">
      <w:pPr>
        <w:tabs>
          <w:tab w:val="left" w:pos="1500"/>
        </w:tabs>
        <w:rPr>
          <w:b/>
          <w:sz w:val="24"/>
          <w:szCs w:val="24"/>
        </w:rPr>
      </w:pPr>
    </w:p>
    <w:p w:rsidR="00375BAA" w:rsidRPr="00294DC9" w:rsidRDefault="001D4CD7" w:rsidP="00294DC9">
      <w:pPr>
        <w:tabs>
          <w:tab w:val="left" w:pos="1500"/>
        </w:tabs>
        <w:rPr>
          <w:rFonts w:asciiTheme="minorHAnsi" w:hAnsiTheme="minorHAnsi"/>
        </w:rPr>
      </w:pPr>
      <w:r w:rsidRPr="001D4CD7">
        <w:rPr>
          <w:b/>
          <w:sz w:val="24"/>
          <w:szCs w:val="24"/>
        </w:rPr>
        <w:t xml:space="preserve">    </w:t>
      </w:r>
    </w:p>
    <w:sectPr w:rsidR="00375BAA" w:rsidRPr="00294DC9" w:rsidSect="005F7820">
      <w:footerReference w:type="default" r:id="rId9"/>
      <w:type w:val="continuous"/>
      <w:pgSz w:w="11906" w:h="16838"/>
      <w:pgMar w:top="567" w:right="991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A8" w:rsidRDefault="00DB08A8">
      <w:r>
        <w:separator/>
      </w:r>
    </w:p>
  </w:endnote>
  <w:endnote w:type="continuationSeparator" w:id="1">
    <w:p w:rsidR="00DB08A8" w:rsidRDefault="00DB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AA" w:rsidRPr="009473D3" w:rsidRDefault="0092556F" w:rsidP="009473D3">
    <w:pPr>
      <w:pStyle w:val="Altbilgi"/>
      <w:jc w:val="right"/>
    </w:pPr>
    <w:r>
      <w:rPr>
        <w:rStyle w:val="SayfaNumaras"/>
      </w:rPr>
      <w:fldChar w:fldCharType="begin"/>
    </w:r>
    <w:r w:rsidR="00375BAA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3876FE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A8" w:rsidRDefault="00DB08A8">
      <w:r>
        <w:separator/>
      </w:r>
    </w:p>
  </w:footnote>
  <w:footnote w:type="continuationSeparator" w:id="1">
    <w:p w:rsidR="00DB08A8" w:rsidRDefault="00DB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06F"/>
    <w:multiLevelType w:val="hybridMultilevel"/>
    <w:tmpl w:val="57E8F5B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F109C"/>
    <w:multiLevelType w:val="hybridMultilevel"/>
    <w:tmpl w:val="DE365E7E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37457"/>
    <w:multiLevelType w:val="hybridMultilevel"/>
    <w:tmpl w:val="0E9A7EE8"/>
    <w:lvl w:ilvl="0" w:tplc="041F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E786B"/>
    <w:multiLevelType w:val="hybridMultilevel"/>
    <w:tmpl w:val="D6A04FB6"/>
    <w:lvl w:ilvl="0" w:tplc="EE1C7198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36696"/>
    <w:multiLevelType w:val="hybridMultilevel"/>
    <w:tmpl w:val="70F62740"/>
    <w:lvl w:ilvl="0" w:tplc="E2FC5C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8598E"/>
    <w:multiLevelType w:val="hybridMultilevel"/>
    <w:tmpl w:val="C0C85B16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D2CCD"/>
    <w:multiLevelType w:val="hybridMultilevel"/>
    <w:tmpl w:val="C0E00CBC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5222A"/>
    <w:multiLevelType w:val="hybridMultilevel"/>
    <w:tmpl w:val="A59A8774"/>
    <w:lvl w:ilvl="0" w:tplc="EE1C7198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D63E9"/>
    <w:multiLevelType w:val="hybridMultilevel"/>
    <w:tmpl w:val="4B9E7112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A1202"/>
    <w:multiLevelType w:val="hybridMultilevel"/>
    <w:tmpl w:val="2A66EEFA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511D8"/>
    <w:multiLevelType w:val="hybridMultilevel"/>
    <w:tmpl w:val="8BA00388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A4E91"/>
    <w:multiLevelType w:val="hybridMultilevel"/>
    <w:tmpl w:val="B4BC3DCA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374C3"/>
    <w:multiLevelType w:val="multilevel"/>
    <w:tmpl w:val="3D64A70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u w:val="single"/>
      </w:rPr>
    </w:lvl>
  </w:abstractNum>
  <w:abstractNum w:abstractNumId="13">
    <w:nsid w:val="33DB2466"/>
    <w:multiLevelType w:val="hybridMultilevel"/>
    <w:tmpl w:val="EC7C04F4"/>
    <w:lvl w:ilvl="0" w:tplc="DC18FE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1130A5"/>
    <w:multiLevelType w:val="hybridMultilevel"/>
    <w:tmpl w:val="CD5607CA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353A"/>
    <w:multiLevelType w:val="hybridMultilevel"/>
    <w:tmpl w:val="64D00FE0"/>
    <w:lvl w:ilvl="0" w:tplc="EE1C7198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93BC4"/>
    <w:multiLevelType w:val="hybridMultilevel"/>
    <w:tmpl w:val="20ACDA8A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3FD"/>
    <w:multiLevelType w:val="hybridMultilevel"/>
    <w:tmpl w:val="AA8C35B2"/>
    <w:lvl w:ilvl="0" w:tplc="9D5EC054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BB5545A"/>
    <w:multiLevelType w:val="hybridMultilevel"/>
    <w:tmpl w:val="DF14BC4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BA77F9"/>
    <w:multiLevelType w:val="hybridMultilevel"/>
    <w:tmpl w:val="959A9D84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A45FEA"/>
    <w:multiLevelType w:val="multilevel"/>
    <w:tmpl w:val="AB66096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808151B"/>
    <w:multiLevelType w:val="multilevel"/>
    <w:tmpl w:val="EC7C04F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F531DF"/>
    <w:multiLevelType w:val="hybridMultilevel"/>
    <w:tmpl w:val="CD888B94"/>
    <w:lvl w:ilvl="0" w:tplc="EF24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915DD"/>
    <w:multiLevelType w:val="hybridMultilevel"/>
    <w:tmpl w:val="03F05AB4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6B3DF5"/>
    <w:multiLevelType w:val="multilevel"/>
    <w:tmpl w:val="733AD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Calibri" w:hAnsi="Calibri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5">
    <w:nsid w:val="57040F0D"/>
    <w:multiLevelType w:val="hybridMultilevel"/>
    <w:tmpl w:val="4114FDD8"/>
    <w:lvl w:ilvl="0" w:tplc="9D5EC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91EF7"/>
    <w:multiLevelType w:val="hybridMultilevel"/>
    <w:tmpl w:val="2FC4FA5A"/>
    <w:lvl w:ilvl="0" w:tplc="DC18FE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3F6D27"/>
    <w:multiLevelType w:val="hybridMultilevel"/>
    <w:tmpl w:val="7D164A78"/>
    <w:lvl w:ilvl="0" w:tplc="DC18FE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D35FE1"/>
    <w:multiLevelType w:val="hybridMultilevel"/>
    <w:tmpl w:val="F2A2F806"/>
    <w:lvl w:ilvl="0" w:tplc="072806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B7241"/>
    <w:multiLevelType w:val="hybridMultilevel"/>
    <w:tmpl w:val="85AEE60C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D7FEC"/>
    <w:multiLevelType w:val="hybridMultilevel"/>
    <w:tmpl w:val="98AA172A"/>
    <w:lvl w:ilvl="0" w:tplc="EE1C7198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513AF"/>
    <w:multiLevelType w:val="hybridMultilevel"/>
    <w:tmpl w:val="ACB880F0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C7302"/>
    <w:multiLevelType w:val="hybridMultilevel"/>
    <w:tmpl w:val="D28A9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46974"/>
    <w:multiLevelType w:val="hybridMultilevel"/>
    <w:tmpl w:val="B19AD06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535F6"/>
    <w:multiLevelType w:val="hybridMultilevel"/>
    <w:tmpl w:val="9E98C9E6"/>
    <w:lvl w:ilvl="0" w:tplc="9D5EC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B15AA"/>
    <w:multiLevelType w:val="hybridMultilevel"/>
    <w:tmpl w:val="BEB6F1CE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6D2EB8"/>
    <w:multiLevelType w:val="hybridMultilevel"/>
    <w:tmpl w:val="957A137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EC0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651F0"/>
    <w:multiLevelType w:val="multilevel"/>
    <w:tmpl w:val="C2F49E4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1">
      <w:start w:val="1"/>
      <w:numFmt w:val="decimal"/>
      <w:lvlRestart w:val="0"/>
      <w:lvlText w:val="5.%2."/>
      <w:lvlJc w:val="left"/>
      <w:pPr>
        <w:tabs>
          <w:tab w:val="num" w:pos="731"/>
        </w:tabs>
        <w:ind w:left="731" w:hanging="447"/>
      </w:pPr>
      <w:rPr>
        <w:rFonts w:cs="Times New Roman" w:hint="default"/>
        <w:b/>
        <w:color w:val="auto"/>
      </w:rPr>
    </w:lvl>
    <w:lvl w:ilvl="2">
      <w:start w:val="1"/>
      <w:numFmt w:val="decimal"/>
      <w:lvlRestart w:val="0"/>
      <w:lvlText w:val="4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37"/>
  </w:num>
  <w:num w:numId="3">
    <w:abstractNumId w:val="24"/>
  </w:num>
  <w:num w:numId="4">
    <w:abstractNumId w:val="27"/>
  </w:num>
  <w:num w:numId="5">
    <w:abstractNumId w:val="13"/>
  </w:num>
  <w:num w:numId="6">
    <w:abstractNumId w:val="21"/>
  </w:num>
  <w:num w:numId="7">
    <w:abstractNumId w:val="26"/>
  </w:num>
  <w:num w:numId="8">
    <w:abstractNumId w:val="28"/>
  </w:num>
  <w:num w:numId="9">
    <w:abstractNumId w:val="18"/>
  </w:num>
  <w:num w:numId="10">
    <w:abstractNumId w:val="22"/>
  </w:num>
  <w:num w:numId="11">
    <w:abstractNumId w:val="2"/>
  </w:num>
  <w:num w:numId="12">
    <w:abstractNumId w:val="4"/>
  </w:num>
  <w:num w:numId="13">
    <w:abstractNumId w:val="36"/>
  </w:num>
  <w:num w:numId="14">
    <w:abstractNumId w:val="17"/>
  </w:num>
  <w:num w:numId="15">
    <w:abstractNumId w:val="19"/>
  </w:num>
  <w:num w:numId="16">
    <w:abstractNumId w:val="16"/>
  </w:num>
  <w:num w:numId="17">
    <w:abstractNumId w:val="25"/>
  </w:num>
  <w:num w:numId="18">
    <w:abstractNumId w:val="10"/>
  </w:num>
  <w:num w:numId="19">
    <w:abstractNumId w:val="33"/>
  </w:num>
  <w:num w:numId="20">
    <w:abstractNumId w:val="20"/>
  </w:num>
  <w:num w:numId="21">
    <w:abstractNumId w:val="34"/>
  </w:num>
  <w:num w:numId="22">
    <w:abstractNumId w:val="12"/>
  </w:num>
  <w:num w:numId="23">
    <w:abstractNumId w:val="5"/>
  </w:num>
  <w:num w:numId="24">
    <w:abstractNumId w:val="23"/>
  </w:num>
  <w:num w:numId="25">
    <w:abstractNumId w:val="9"/>
  </w:num>
  <w:num w:numId="26">
    <w:abstractNumId w:val="14"/>
  </w:num>
  <w:num w:numId="27">
    <w:abstractNumId w:val="8"/>
  </w:num>
  <w:num w:numId="28">
    <w:abstractNumId w:val="6"/>
  </w:num>
  <w:num w:numId="29">
    <w:abstractNumId w:val="35"/>
  </w:num>
  <w:num w:numId="30">
    <w:abstractNumId w:val="31"/>
  </w:num>
  <w:num w:numId="31">
    <w:abstractNumId w:val="1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32"/>
  </w:num>
  <w:num w:numId="37">
    <w:abstractNumId w:val="3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05E42"/>
    <w:rsid w:val="000125B0"/>
    <w:rsid w:val="000603D5"/>
    <w:rsid w:val="00063D14"/>
    <w:rsid w:val="000A258F"/>
    <w:rsid w:val="000B6276"/>
    <w:rsid w:val="000B6D53"/>
    <w:rsid w:val="000D4637"/>
    <w:rsid w:val="0012057B"/>
    <w:rsid w:val="00130420"/>
    <w:rsid w:val="0013316F"/>
    <w:rsid w:val="00141312"/>
    <w:rsid w:val="00160045"/>
    <w:rsid w:val="001749BE"/>
    <w:rsid w:val="001857AF"/>
    <w:rsid w:val="00194B3B"/>
    <w:rsid w:val="001A7CD6"/>
    <w:rsid w:val="001C1B04"/>
    <w:rsid w:val="001C6E80"/>
    <w:rsid w:val="001D4CD7"/>
    <w:rsid w:val="001E18FF"/>
    <w:rsid w:val="001E6F7E"/>
    <w:rsid w:val="001F6162"/>
    <w:rsid w:val="00221E38"/>
    <w:rsid w:val="00224710"/>
    <w:rsid w:val="00257B4F"/>
    <w:rsid w:val="0026735E"/>
    <w:rsid w:val="00294D03"/>
    <w:rsid w:val="00294DC9"/>
    <w:rsid w:val="002A4181"/>
    <w:rsid w:val="002C10A1"/>
    <w:rsid w:val="002E6471"/>
    <w:rsid w:val="002E7DA9"/>
    <w:rsid w:val="00304D47"/>
    <w:rsid w:val="00314F17"/>
    <w:rsid w:val="00340375"/>
    <w:rsid w:val="0034335A"/>
    <w:rsid w:val="00350702"/>
    <w:rsid w:val="0037038F"/>
    <w:rsid w:val="00375BAA"/>
    <w:rsid w:val="003876FE"/>
    <w:rsid w:val="003A11EC"/>
    <w:rsid w:val="003A4B7F"/>
    <w:rsid w:val="003B4C2E"/>
    <w:rsid w:val="003C15B2"/>
    <w:rsid w:val="0042570A"/>
    <w:rsid w:val="00425875"/>
    <w:rsid w:val="004502E1"/>
    <w:rsid w:val="004729A2"/>
    <w:rsid w:val="00482090"/>
    <w:rsid w:val="004C4190"/>
    <w:rsid w:val="004D316E"/>
    <w:rsid w:val="00537A3E"/>
    <w:rsid w:val="00586A36"/>
    <w:rsid w:val="005A1BCB"/>
    <w:rsid w:val="005B28E8"/>
    <w:rsid w:val="005C74B2"/>
    <w:rsid w:val="005D1FE4"/>
    <w:rsid w:val="005F08E5"/>
    <w:rsid w:val="005F7820"/>
    <w:rsid w:val="00612B14"/>
    <w:rsid w:val="006439E3"/>
    <w:rsid w:val="00661A9A"/>
    <w:rsid w:val="006A2DF3"/>
    <w:rsid w:val="006B4EF6"/>
    <w:rsid w:val="006D4400"/>
    <w:rsid w:val="006D75B8"/>
    <w:rsid w:val="006E41E1"/>
    <w:rsid w:val="006F76C4"/>
    <w:rsid w:val="00700F1D"/>
    <w:rsid w:val="007165C0"/>
    <w:rsid w:val="00751771"/>
    <w:rsid w:val="007603B9"/>
    <w:rsid w:val="00773DA2"/>
    <w:rsid w:val="00775197"/>
    <w:rsid w:val="00775DF4"/>
    <w:rsid w:val="00781FFE"/>
    <w:rsid w:val="00783971"/>
    <w:rsid w:val="0079151B"/>
    <w:rsid w:val="0079315A"/>
    <w:rsid w:val="007A766A"/>
    <w:rsid w:val="007C2096"/>
    <w:rsid w:val="007D0410"/>
    <w:rsid w:val="007D1573"/>
    <w:rsid w:val="007E4754"/>
    <w:rsid w:val="007F6598"/>
    <w:rsid w:val="00804845"/>
    <w:rsid w:val="00810411"/>
    <w:rsid w:val="00836889"/>
    <w:rsid w:val="00837050"/>
    <w:rsid w:val="00837F15"/>
    <w:rsid w:val="008947D4"/>
    <w:rsid w:val="008A262B"/>
    <w:rsid w:val="008B1103"/>
    <w:rsid w:val="008B20C1"/>
    <w:rsid w:val="008B5B86"/>
    <w:rsid w:val="008C1795"/>
    <w:rsid w:val="008C7684"/>
    <w:rsid w:val="008F1495"/>
    <w:rsid w:val="00904F90"/>
    <w:rsid w:val="00910BAF"/>
    <w:rsid w:val="00914306"/>
    <w:rsid w:val="0092071A"/>
    <w:rsid w:val="0092556F"/>
    <w:rsid w:val="00933C88"/>
    <w:rsid w:val="009473D3"/>
    <w:rsid w:val="009612DE"/>
    <w:rsid w:val="00973002"/>
    <w:rsid w:val="009B0712"/>
    <w:rsid w:val="009C5B5D"/>
    <w:rsid w:val="009C5FF7"/>
    <w:rsid w:val="00A33B63"/>
    <w:rsid w:val="00A53FF2"/>
    <w:rsid w:val="00A641BB"/>
    <w:rsid w:val="00AA4997"/>
    <w:rsid w:val="00AB022C"/>
    <w:rsid w:val="00AB1046"/>
    <w:rsid w:val="00AD0E8E"/>
    <w:rsid w:val="00AD15A5"/>
    <w:rsid w:val="00AE79F9"/>
    <w:rsid w:val="00AE7C75"/>
    <w:rsid w:val="00AF70A1"/>
    <w:rsid w:val="00B0020A"/>
    <w:rsid w:val="00B06225"/>
    <w:rsid w:val="00B22408"/>
    <w:rsid w:val="00B623EA"/>
    <w:rsid w:val="00B64BA1"/>
    <w:rsid w:val="00B66EE0"/>
    <w:rsid w:val="00B8112C"/>
    <w:rsid w:val="00B96FBA"/>
    <w:rsid w:val="00BA7E25"/>
    <w:rsid w:val="00BC6390"/>
    <w:rsid w:val="00BE1984"/>
    <w:rsid w:val="00BF2AC1"/>
    <w:rsid w:val="00C13E91"/>
    <w:rsid w:val="00C14FB7"/>
    <w:rsid w:val="00C15A0C"/>
    <w:rsid w:val="00C26658"/>
    <w:rsid w:val="00C41D56"/>
    <w:rsid w:val="00C50E01"/>
    <w:rsid w:val="00C531FF"/>
    <w:rsid w:val="00C82C99"/>
    <w:rsid w:val="00CC0B64"/>
    <w:rsid w:val="00CC1C29"/>
    <w:rsid w:val="00CD018A"/>
    <w:rsid w:val="00D27A7B"/>
    <w:rsid w:val="00D40842"/>
    <w:rsid w:val="00D409ED"/>
    <w:rsid w:val="00D47A82"/>
    <w:rsid w:val="00D558DB"/>
    <w:rsid w:val="00D60146"/>
    <w:rsid w:val="00D754A3"/>
    <w:rsid w:val="00D82FA8"/>
    <w:rsid w:val="00D90B32"/>
    <w:rsid w:val="00DA35E5"/>
    <w:rsid w:val="00DA564D"/>
    <w:rsid w:val="00DB08A8"/>
    <w:rsid w:val="00DC28AA"/>
    <w:rsid w:val="00DC485C"/>
    <w:rsid w:val="00DD7478"/>
    <w:rsid w:val="00E40E47"/>
    <w:rsid w:val="00E4235A"/>
    <w:rsid w:val="00E441CC"/>
    <w:rsid w:val="00E609D0"/>
    <w:rsid w:val="00E90AE5"/>
    <w:rsid w:val="00ED4D5C"/>
    <w:rsid w:val="00F27923"/>
    <w:rsid w:val="00F56652"/>
    <w:rsid w:val="00F62799"/>
    <w:rsid w:val="00F83F43"/>
    <w:rsid w:val="00F95BD0"/>
    <w:rsid w:val="00FB643A"/>
    <w:rsid w:val="00FB6D10"/>
    <w:rsid w:val="00FC39F0"/>
    <w:rsid w:val="00FD1CBE"/>
    <w:rsid w:val="00F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7B"/>
  </w:style>
  <w:style w:type="paragraph" w:styleId="Balk3">
    <w:name w:val="heading 3"/>
    <w:basedOn w:val="Normal"/>
    <w:next w:val="Normal"/>
    <w:link w:val="Balk3Char"/>
    <w:uiPriority w:val="99"/>
    <w:qFormat/>
    <w:rsid w:val="00BC6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BC6390"/>
    <w:rPr>
      <w:rFonts w:ascii="Arial" w:hAnsi="Arial" w:cs="Arial"/>
      <w:b/>
      <w:bCs/>
      <w:sz w:val="26"/>
      <w:szCs w:val="26"/>
    </w:rPr>
  </w:style>
  <w:style w:type="table" w:styleId="TabloKlavuzu">
    <w:name w:val="Table Grid"/>
    <w:basedOn w:val="NormalTablo"/>
    <w:uiPriority w:val="59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2057B"/>
    <w:rPr>
      <w:rFonts w:cs="Times New Roman"/>
      <w:b/>
      <w:bCs/>
    </w:rPr>
  </w:style>
  <w:style w:type="paragraph" w:styleId="Altbilgi">
    <w:name w:val="footer"/>
    <w:basedOn w:val="Normal"/>
    <w:link w:val="AltbilgiChar"/>
    <w:uiPriority w:val="99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E7DA9"/>
    <w:rPr>
      <w:rFonts w:cs="Times New Roman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1413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5730"/>
    <w:rPr>
      <w:sz w:val="20"/>
      <w:szCs w:val="20"/>
    </w:rPr>
  </w:style>
  <w:style w:type="character" w:styleId="SayfaNumaras">
    <w:name w:val="page number"/>
    <w:basedOn w:val="VarsaylanParagrafYazTipi"/>
    <w:uiPriority w:val="99"/>
    <w:rsid w:val="0014131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B811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730"/>
    <w:rPr>
      <w:sz w:val="0"/>
      <w:szCs w:val="0"/>
    </w:rPr>
  </w:style>
  <w:style w:type="paragraph" w:styleId="GvdeMetni2">
    <w:name w:val="Body Text 2"/>
    <w:basedOn w:val="Normal"/>
    <w:link w:val="GvdeMetni2Char"/>
    <w:uiPriority w:val="99"/>
    <w:rsid w:val="00E441CC"/>
    <w:pPr>
      <w:spacing w:after="120" w:line="48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B5730"/>
    <w:rPr>
      <w:sz w:val="20"/>
      <w:szCs w:val="20"/>
    </w:rPr>
  </w:style>
  <w:style w:type="paragraph" w:styleId="NormalWeb">
    <w:name w:val="Normal (Web)"/>
    <w:basedOn w:val="Normal"/>
    <w:uiPriority w:val="99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uiPriority w:val="99"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uiPriority w:val="99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uiPriority w:val="99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uiPriority w:val="99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uiPriority w:val="99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uiPriority w:val="99"/>
    <w:rsid w:val="000603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3160-0722-42A9-A477-CFE335D7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4</cp:revision>
  <cp:lastPrinted>2019-11-20T07:39:00Z</cp:lastPrinted>
  <dcterms:created xsi:type="dcterms:W3CDTF">2021-12-27T07:30:00Z</dcterms:created>
  <dcterms:modified xsi:type="dcterms:W3CDTF">2022-05-17T11:57:00Z</dcterms:modified>
</cp:coreProperties>
</file>