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2450" w:tblpY="136"/>
        <w:tblW w:w="118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605"/>
        <w:gridCol w:w="2936"/>
        <w:gridCol w:w="3746"/>
        <w:gridCol w:w="1886"/>
        <w:gridCol w:w="1701"/>
      </w:tblGrid>
      <w:tr w:rsidR="004B2A0F" w:rsidTr="00B93396">
        <w:trPr>
          <w:trHeight w:val="1346"/>
        </w:trPr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A0F" w:rsidRDefault="004B2A0F" w:rsidP="00B93396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62642" cy="992037"/>
                  <wp:effectExtent l="19050" t="0" r="0" b="0"/>
                  <wp:docPr id="4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393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B2A0F" w:rsidRDefault="004B2A0F" w:rsidP="00B9339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B93396" w:rsidRDefault="00B93396" w:rsidP="00B93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SAVUR PROF. DR. AZİZ SANCAR İLÇE DEVLET HASTANESİ </w:t>
            </w:r>
          </w:p>
          <w:p w:rsidR="00B93396" w:rsidRDefault="00B93396" w:rsidP="00B93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A0F" w:rsidRDefault="006F3271" w:rsidP="00B9339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KALORİFER KAZANI VE BRÜLÖR</w:t>
            </w:r>
            <w:r w:rsidR="004B2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GÜNLÜK BAKIM VE KONTROL FORMU</w:t>
            </w:r>
          </w:p>
        </w:tc>
      </w:tr>
      <w:tr w:rsidR="004B2A0F" w:rsidTr="00B93396">
        <w:trPr>
          <w:trHeight w:val="292"/>
        </w:trPr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  <w:hideMark/>
          </w:tcPr>
          <w:p w:rsidR="004B2A0F" w:rsidRPr="00B93396" w:rsidRDefault="006F3271" w:rsidP="00B93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396">
              <w:rPr>
                <w:rFonts w:ascii="Times New Roman" w:hAnsi="Times New Roman" w:cs="Times New Roman"/>
                <w:b/>
                <w:sz w:val="16"/>
                <w:szCs w:val="16"/>
              </w:rPr>
              <w:t>KODU:TY.FR.1</w:t>
            </w:r>
            <w:r w:rsidR="00B9339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  <w:hideMark/>
          </w:tcPr>
          <w:p w:rsidR="004B2A0F" w:rsidRPr="00B93396" w:rsidRDefault="00B76221" w:rsidP="00B93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396">
              <w:rPr>
                <w:rFonts w:ascii="Times New Roman" w:hAnsi="Times New Roman" w:cs="Times New Roman"/>
                <w:b/>
                <w:sz w:val="16"/>
                <w:szCs w:val="16"/>
              </w:rPr>
              <w:t>YAYINLANMA TARİHİ:27.08</w:t>
            </w:r>
            <w:r w:rsidR="004B2A0F" w:rsidRPr="00B93396">
              <w:rPr>
                <w:rFonts w:ascii="Times New Roman" w:hAnsi="Times New Roman" w:cs="Times New Roman"/>
                <w:b/>
                <w:sz w:val="16"/>
                <w:szCs w:val="16"/>
              </w:rPr>
              <w:t>.2019</w:t>
            </w:r>
          </w:p>
        </w:tc>
        <w:tc>
          <w:tcPr>
            <w:tcW w:w="3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  <w:hideMark/>
          </w:tcPr>
          <w:p w:rsidR="004B2A0F" w:rsidRPr="00B93396" w:rsidRDefault="004B2A0F" w:rsidP="00B93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3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REVİZYON TARİHİ: </w:t>
            </w:r>
            <w:r w:rsidR="00B933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03.01.2022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  <w:hideMark/>
          </w:tcPr>
          <w:p w:rsidR="004B2A0F" w:rsidRPr="00B93396" w:rsidRDefault="004B2A0F" w:rsidP="00B93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396">
              <w:rPr>
                <w:rFonts w:ascii="Times New Roman" w:hAnsi="Times New Roman" w:cs="Times New Roman"/>
                <w:b/>
                <w:sz w:val="16"/>
                <w:szCs w:val="16"/>
              </w:rPr>
              <w:t>REVİZYON NO:0</w:t>
            </w:r>
            <w:r w:rsidR="00F67F6A" w:rsidRPr="00B9339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  <w:hideMark/>
          </w:tcPr>
          <w:p w:rsidR="004B2A0F" w:rsidRPr="00B93396" w:rsidRDefault="004B2A0F" w:rsidP="00B93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396">
              <w:rPr>
                <w:rFonts w:ascii="Times New Roman" w:hAnsi="Times New Roman" w:cs="Times New Roman"/>
                <w:b/>
                <w:sz w:val="16"/>
                <w:szCs w:val="16"/>
              </w:rPr>
              <w:t>SAYFA SAYISI:01</w:t>
            </w:r>
          </w:p>
        </w:tc>
      </w:tr>
    </w:tbl>
    <w:tbl>
      <w:tblPr>
        <w:tblStyle w:val="TabloKlavuzu"/>
        <w:tblpPr w:leftFromText="141" w:rightFromText="141" w:vertAnchor="page" w:horzAnchor="margin" w:tblpX="-176" w:tblpY="2161"/>
        <w:tblW w:w="16160" w:type="dxa"/>
        <w:tblLook w:val="04A0"/>
      </w:tblPr>
      <w:tblGrid>
        <w:gridCol w:w="3124"/>
        <w:gridCol w:w="558"/>
        <w:gridCol w:w="287"/>
        <w:gridCol w:w="306"/>
        <w:gridCol w:w="124"/>
        <w:gridCol w:w="179"/>
        <w:gridCol w:w="303"/>
        <w:gridCol w:w="303"/>
        <w:gridCol w:w="303"/>
        <w:gridCol w:w="303"/>
        <w:gridCol w:w="303"/>
        <w:gridCol w:w="182"/>
        <w:gridCol w:w="121"/>
        <w:gridCol w:w="303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1585"/>
      </w:tblGrid>
      <w:tr w:rsidR="006F3271" w:rsidTr="006F3271">
        <w:trPr>
          <w:trHeight w:val="252"/>
        </w:trPr>
        <w:tc>
          <w:tcPr>
            <w:tcW w:w="4399" w:type="dxa"/>
            <w:gridSpan w:val="5"/>
          </w:tcPr>
          <w:p w:rsidR="006F3271" w:rsidRDefault="006F3271" w:rsidP="006F3271">
            <w:pPr>
              <w:rPr>
                <w:b/>
              </w:rPr>
            </w:pPr>
            <w:r>
              <w:rPr>
                <w:b/>
              </w:rPr>
              <w:t>MARKA:</w:t>
            </w:r>
          </w:p>
        </w:tc>
        <w:tc>
          <w:tcPr>
            <w:tcW w:w="1876" w:type="dxa"/>
            <w:gridSpan w:val="7"/>
          </w:tcPr>
          <w:p w:rsidR="006F3271" w:rsidRPr="00A53B79" w:rsidRDefault="006F3271" w:rsidP="006F3271">
            <w:pPr>
              <w:rPr>
                <w:b/>
              </w:rPr>
            </w:pPr>
            <w:r w:rsidRPr="00A53B79">
              <w:rPr>
                <w:b/>
              </w:rPr>
              <w:t xml:space="preserve">BAKIM BÖLÜMÜ </w:t>
            </w:r>
          </w:p>
        </w:tc>
        <w:tc>
          <w:tcPr>
            <w:tcW w:w="9885" w:type="dxa"/>
            <w:gridSpan w:val="25"/>
          </w:tcPr>
          <w:p w:rsidR="006F3271" w:rsidRDefault="006F3271" w:rsidP="006F3271">
            <w:pPr>
              <w:rPr>
                <w:b/>
              </w:rPr>
            </w:pPr>
          </w:p>
        </w:tc>
      </w:tr>
      <w:tr w:rsidR="006F3271" w:rsidTr="006F3271">
        <w:trPr>
          <w:trHeight w:val="267"/>
        </w:trPr>
        <w:tc>
          <w:tcPr>
            <w:tcW w:w="4399" w:type="dxa"/>
            <w:gridSpan w:val="5"/>
          </w:tcPr>
          <w:p w:rsidR="006F3271" w:rsidRDefault="006F3271" w:rsidP="006F3271">
            <w:pPr>
              <w:rPr>
                <w:b/>
              </w:rPr>
            </w:pPr>
            <w:r>
              <w:rPr>
                <w:b/>
              </w:rPr>
              <w:t>MODEL:</w:t>
            </w:r>
          </w:p>
        </w:tc>
        <w:tc>
          <w:tcPr>
            <w:tcW w:w="1876" w:type="dxa"/>
            <w:gridSpan w:val="7"/>
          </w:tcPr>
          <w:p w:rsidR="006F3271" w:rsidRPr="00A53B79" w:rsidRDefault="006F3271" w:rsidP="006F3271">
            <w:pPr>
              <w:rPr>
                <w:b/>
              </w:rPr>
            </w:pPr>
            <w:r>
              <w:rPr>
                <w:b/>
              </w:rPr>
              <w:t xml:space="preserve">SERİ </w:t>
            </w:r>
            <w:r w:rsidRPr="00A53B79">
              <w:rPr>
                <w:b/>
              </w:rPr>
              <w:t xml:space="preserve"> </w:t>
            </w:r>
            <w:proofErr w:type="gramStart"/>
            <w:r w:rsidRPr="00A53B79">
              <w:rPr>
                <w:b/>
              </w:rPr>
              <w:t xml:space="preserve">NO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9885" w:type="dxa"/>
            <w:gridSpan w:val="25"/>
          </w:tcPr>
          <w:p w:rsidR="006F3271" w:rsidRDefault="006F3271" w:rsidP="006F3271">
            <w:pPr>
              <w:rPr>
                <w:b/>
              </w:rPr>
            </w:pPr>
          </w:p>
        </w:tc>
      </w:tr>
      <w:tr w:rsidR="006F3271" w:rsidTr="006F3271">
        <w:trPr>
          <w:trHeight w:val="267"/>
        </w:trPr>
        <w:tc>
          <w:tcPr>
            <w:tcW w:w="4399" w:type="dxa"/>
            <w:gridSpan w:val="5"/>
          </w:tcPr>
          <w:p w:rsidR="006F3271" w:rsidRPr="00A53B79" w:rsidRDefault="006F3271" w:rsidP="006F3271">
            <w:pPr>
              <w:rPr>
                <w:b/>
              </w:rPr>
            </w:pPr>
            <w:r w:rsidRPr="00A53B79">
              <w:rPr>
                <w:b/>
              </w:rPr>
              <w:t>KONTROL PERYODI: GÜNLÜK</w:t>
            </w:r>
          </w:p>
        </w:tc>
        <w:tc>
          <w:tcPr>
            <w:tcW w:w="1876" w:type="dxa"/>
            <w:gridSpan w:val="7"/>
          </w:tcPr>
          <w:p w:rsidR="006F3271" w:rsidRPr="00A53B79" w:rsidRDefault="006F3271" w:rsidP="006F3271">
            <w:pPr>
              <w:rPr>
                <w:b/>
              </w:rPr>
            </w:pPr>
            <w:r w:rsidRPr="00A53B79">
              <w:rPr>
                <w:b/>
              </w:rPr>
              <w:t>İLGİLİ AY / YIL</w:t>
            </w:r>
          </w:p>
        </w:tc>
        <w:tc>
          <w:tcPr>
            <w:tcW w:w="9885" w:type="dxa"/>
            <w:gridSpan w:val="25"/>
          </w:tcPr>
          <w:p w:rsidR="006F3271" w:rsidRDefault="006F3271" w:rsidP="006F3271">
            <w:pPr>
              <w:rPr>
                <w:b/>
              </w:rPr>
            </w:pPr>
          </w:p>
        </w:tc>
      </w:tr>
      <w:tr w:rsidR="006F3271" w:rsidTr="006F3271">
        <w:trPr>
          <w:trHeight w:val="252"/>
        </w:trPr>
        <w:tc>
          <w:tcPr>
            <w:tcW w:w="3969" w:type="dxa"/>
            <w:gridSpan w:val="3"/>
            <w:vMerge w:val="restart"/>
          </w:tcPr>
          <w:p w:rsidR="006F3271" w:rsidRPr="006F3271" w:rsidRDefault="006F3271" w:rsidP="006F3271">
            <w:pPr>
              <w:jc w:val="center"/>
              <w:rPr>
                <w:b/>
                <w:sz w:val="18"/>
                <w:szCs w:val="18"/>
              </w:rPr>
            </w:pPr>
          </w:p>
          <w:p w:rsidR="006F3271" w:rsidRPr="006F3271" w:rsidRDefault="006F3271" w:rsidP="006F3271">
            <w:pPr>
              <w:jc w:val="center"/>
              <w:rPr>
                <w:b/>
                <w:sz w:val="18"/>
                <w:szCs w:val="18"/>
              </w:rPr>
            </w:pPr>
            <w:r w:rsidRPr="006F3271">
              <w:rPr>
                <w:b/>
                <w:sz w:val="18"/>
                <w:szCs w:val="18"/>
              </w:rPr>
              <w:t>KONTROLÜ YAPILACAK KISIM</w:t>
            </w:r>
          </w:p>
        </w:tc>
        <w:tc>
          <w:tcPr>
            <w:tcW w:w="10606" w:type="dxa"/>
            <w:gridSpan w:val="33"/>
          </w:tcPr>
          <w:p w:rsidR="006F3271" w:rsidRPr="006F3271" w:rsidRDefault="006F3271" w:rsidP="006F3271">
            <w:pPr>
              <w:jc w:val="center"/>
              <w:rPr>
                <w:b/>
                <w:sz w:val="14"/>
              </w:rPr>
            </w:pPr>
            <w:r w:rsidRPr="006F3271">
              <w:rPr>
                <w:b/>
              </w:rPr>
              <w:t>TARİH</w:t>
            </w:r>
          </w:p>
        </w:tc>
        <w:tc>
          <w:tcPr>
            <w:tcW w:w="1585" w:type="dxa"/>
          </w:tcPr>
          <w:p w:rsidR="006F3271" w:rsidRPr="006F3271" w:rsidRDefault="006F3271" w:rsidP="006F3271">
            <w:pPr>
              <w:jc w:val="center"/>
              <w:rPr>
                <w:b/>
              </w:rPr>
            </w:pPr>
            <w:r w:rsidRPr="006F3271">
              <w:rPr>
                <w:b/>
              </w:rPr>
              <w:t>NOT</w:t>
            </w:r>
          </w:p>
        </w:tc>
      </w:tr>
      <w:tr w:rsidR="006F3271" w:rsidTr="006F3271">
        <w:trPr>
          <w:trHeight w:val="142"/>
        </w:trPr>
        <w:tc>
          <w:tcPr>
            <w:tcW w:w="3969" w:type="dxa"/>
            <w:gridSpan w:val="3"/>
            <w:vMerge/>
          </w:tcPr>
          <w:p w:rsidR="006F3271" w:rsidRPr="006F3271" w:rsidRDefault="006F3271" w:rsidP="006F3271">
            <w:pPr>
              <w:rPr>
                <w:b/>
                <w:sz w:val="18"/>
                <w:szCs w:val="18"/>
              </w:rPr>
            </w:pPr>
          </w:p>
        </w:tc>
        <w:tc>
          <w:tcPr>
            <w:tcW w:w="306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1</w:t>
            </w:r>
          </w:p>
        </w:tc>
        <w:tc>
          <w:tcPr>
            <w:tcW w:w="303" w:type="dxa"/>
            <w:gridSpan w:val="2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2</w:t>
            </w: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3</w:t>
            </w: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4</w:t>
            </w: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5</w:t>
            </w: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6</w:t>
            </w: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7</w:t>
            </w:r>
          </w:p>
        </w:tc>
        <w:tc>
          <w:tcPr>
            <w:tcW w:w="303" w:type="dxa"/>
            <w:gridSpan w:val="2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8</w:t>
            </w: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9</w:t>
            </w: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10</w:t>
            </w: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11</w:t>
            </w: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12</w:t>
            </w: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13</w:t>
            </w: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14</w:t>
            </w: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15</w:t>
            </w: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16</w:t>
            </w: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17</w:t>
            </w: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18</w:t>
            </w: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19</w:t>
            </w: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20</w:t>
            </w: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21</w:t>
            </w: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22</w:t>
            </w: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23</w:t>
            </w: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24</w:t>
            </w: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25</w:t>
            </w: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26</w:t>
            </w: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27</w:t>
            </w: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28</w:t>
            </w: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29</w:t>
            </w: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30</w:t>
            </w: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i/>
                <w:sz w:val="14"/>
              </w:rPr>
            </w:pPr>
            <w:r w:rsidRPr="006F3271">
              <w:rPr>
                <w:b/>
                <w:i/>
                <w:sz w:val="14"/>
              </w:rPr>
              <w:t>31</w:t>
            </w:r>
          </w:p>
        </w:tc>
        <w:tc>
          <w:tcPr>
            <w:tcW w:w="1585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</w:tr>
      <w:tr w:rsidR="006F3271" w:rsidTr="006F3271">
        <w:trPr>
          <w:trHeight w:val="519"/>
        </w:trPr>
        <w:tc>
          <w:tcPr>
            <w:tcW w:w="3969" w:type="dxa"/>
            <w:gridSpan w:val="3"/>
          </w:tcPr>
          <w:p w:rsidR="006F3271" w:rsidRPr="006F3271" w:rsidRDefault="006F3271" w:rsidP="006F3271">
            <w:pPr>
              <w:rPr>
                <w:b/>
                <w:sz w:val="18"/>
                <w:szCs w:val="18"/>
              </w:rPr>
            </w:pPr>
            <w:r w:rsidRPr="006F3271">
              <w:rPr>
                <w:b/>
                <w:sz w:val="18"/>
                <w:szCs w:val="18"/>
              </w:rPr>
              <w:t>Kazan dairesinin temizliği yapılır.(Her hafta Cuma günleri)</w:t>
            </w:r>
          </w:p>
        </w:tc>
        <w:tc>
          <w:tcPr>
            <w:tcW w:w="306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1585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</w:tr>
      <w:tr w:rsidR="006F3271" w:rsidTr="006F3271">
        <w:trPr>
          <w:trHeight w:val="533"/>
        </w:trPr>
        <w:tc>
          <w:tcPr>
            <w:tcW w:w="3969" w:type="dxa"/>
            <w:gridSpan w:val="3"/>
          </w:tcPr>
          <w:p w:rsidR="006F3271" w:rsidRPr="006F3271" w:rsidRDefault="006F3271" w:rsidP="006F3271">
            <w:pPr>
              <w:rPr>
                <w:b/>
                <w:sz w:val="18"/>
                <w:szCs w:val="18"/>
              </w:rPr>
            </w:pPr>
            <w:r w:rsidRPr="006F3271">
              <w:rPr>
                <w:b/>
                <w:sz w:val="18"/>
                <w:szCs w:val="18"/>
              </w:rPr>
              <w:t>Tüm gaz vanalarının konumu ve basınç manometreleri kontrol edilir</w:t>
            </w:r>
          </w:p>
        </w:tc>
        <w:tc>
          <w:tcPr>
            <w:tcW w:w="306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1585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</w:tr>
      <w:tr w:rsidR="006F3271" w:rsidTr="006F3271">
        <w:trPr>
          <w:trHeight w:val="785"/>
        </w:trPr>
        <w:tc>
          <w:tcPr>
            <w:tcW w:w="3969" w:type="dxa"/>
            <w:gridSpan w:val="3"/>
          </w:tcPr>
          <w:p w:rsidR="006F3271" w:rsidRPr="006F3271" w:rsidRDefault="006F3271" w:rsidP="006F3271">
            <w:pPr>
              <w:rPr>
                <w:b/>
                <w:sz w:val="18"/>
                <w:szCs w:val="18"/>
              </w:rPr>
            </w:pPr>
            <w:r w:rsidRPr="006F3271">
              <w:rPr>
                <w:b/>
                <w:sz w:val="18"/>
                <w:szCs w:val="18"/>
              </w:rPr>
              <w:t>Gözlemleme ve koklama yoluyla gaz kaçağı kontrolü yapılır.</w:t>
            </w:r>
          </w:p>
          <w:p w:rsidR="006F3271" w:rsidRPr="006F3271" w:rsidRDefault="006F3271" w:rsidP="006F3271">
            <w:pPr>
              <w:rPr>
                <w:b/>
                <w:sz w:val="18"/>
                <w:szCs w:val="18"/>
              </w:rPr>
            </w:pPr>
            <w:r w:rsidRPr="006F3271">
              <w:rPr>
                <w:b/>
                <w:sz w:val="18"/>
                <w:szCs w:val="18"/>
              </w:rPr>
              <w:t>Kazanda ve tesisatta su sızıntısı olup olmadığı kontrol edilir.</w:t>
            </w:r>
          </w:p>
        </w:tc>
        <w:tc>
          <w:tcPr>
            <w:tcW w:w="306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1585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</w:tr>
      <w:tr w:rsidR="006F3271" w:rsidTr="006F3271">
        <w:trPr>
          <w:trHeight w:val="519"/>
        </w:trPr>
        <w:tc>
          <w:tcPr>
            <w:tcW w:w="3682" w:type="dxa"/>
            <w:gridSpan w:val="2"/>
            <w:tcBorders>
              <w:right w:val="nil"/>
            </w:tcBorders>
          </w:tcPr>
          <w:p w:rsidR="006F3271" w:rsidRPr="006F3271" w:rsidRDefault="006F3271" w:rsidP="006F3271">
            <w:pPr>
              <w:rPr>
                <w:b/>
                <w:sz w:val="18"/>
                <w:szCs w:val="18"/>
              </w:rPr>
            </w:pPr>
            <w:r w:rsidRPr="006F3271">
              <w:rPr>
                <w:b/>
                <w:sz w:val="18"/>
                <w:szCs w:val="18"/>
              </w:rPr>
              <w:t xml:space="preserve">Gaz kaçağı alarm </w:t>
            </w:r>
            <w:proofErr w:type="spellStart"/>
            <w:r w:rsidRPr="006F3271">
              <w:rPr>
                <w:b/>
                <w:sz w:val="18"/>
                <w:szCs w:val="18"/>
              </w:rPr>
              <w:t>dedektörü</w:t>
            </w:r>
            <w:proofErr w:type="spellEnd"/>
            <w:r w:rsidRPr="006F3271">
              <w:rPr>
                <w:b/>
                <w:sz w:val="18"/>
                <w:szCs w:val="18"/>
              </w:rPr>
              <w:t xml:space="preserve"> test edilir.(her hafta Cuma günleri)</w:t>
            </w:r>
          </w:p>
        </w:tc>
        <w:tc>
          <w:tcPr>
            <w:tcW w:w="287" w:type="dxa"/>
            <w:tcBorders>
              <w:left w:val="nil"/>
            </w:tcBorders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6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1585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</w:tr>
      <w:tr w:rsidR="006F3271" w:rsidTr="006F3271">
        <w:trPr>
          <w:trHeight w:val="800"/>
        </w:trPr>
        <w:tc>
          <w:tcPr>
            <w:tcW w:w="3682" w:type="dxa"/>
            <w:gridSpan w:val="2"/>
            <w:tcBorders>
              <w:bottom w:val="single" w:sz="4" w:space="0" w:color="auto"/>
              <w:right w:val="nil"/>
            </w:tcBorders>
          </w:tcPr>
          <w:p w:rsidR="006F3271" w:rsidRPr="006F3271" w:rsidRDefault="006F3271" w:rsidP="006F3271">
            <w:pPr>
              <w:rPr>
                <w:b/>
                <w:sz w:val="18"/>
                <w:szCs w:val="18"/>
              </w:rPr>
            </w:pPr>
            <w:r w:rsidRPr="006F3271">
              <w:rPr>
                <w:b/>
                <w:sz w:val="18"/>
                <w:szCs w:val="18"/>
              </w:rPr>
              <w:t>Brülörün yanması gözlemlenir yanmada herhangi anormallik var ise amire haber verilir.</w:t>
            </w:r>
          </w:p>
        </w:tc>
        <w:tc>
          <w:tcPr>
            <w:tcW w:w="287" w:type="dxa"/>
            <w:tcBorders>
              <w:left w:val="nil"/>
              <w:bottom w:val="single" w:sz="4" w:space="0" w:color="auto"/>
            </w:tcBorders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1585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</w:tr>
      <w:tr w:rsidR="006F3271" w:rsidTr="006F3271">
        <w:trPr>
          <w:trHeight w:val="785"/>
        </w:trPr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6F3271" w:rsidRPr="006F3271" w:rsidRDefault="006F3271" w:rsidP="006F3271">
            <w:pPr>
              <w:rPr>
                <w:b/>
                <w:sz w:val="18"/>
                <w:szCs w:val="18"/>
              </w:rPr>
            </w:pPr>
            <w:r w:rsidRPr="006F3271">
              <w:rPr>
                <w:b/>
                <w:sz w:val="18"/>
                <w:szCs w:val="18"/>
              </w:rPr>
              <w:t>Boyler, Genleşme tankları, Manometreler, termometreler ve kazan termostatları kontrol edilir.</w:t>
            </w: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1585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</w:tr>
      <w:tr w:rsidR="006F3271" w:rsidTr="006F3271">
        <w:trPr>
          <w:trHeight w:val="800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6F3271" w:rsidRPr="006F3271" w:rsidRDefault="006F3271" w:rsidP="006F3271">
            <w:pPr>
              <w:rPr>
                <w:b/>
                <w:sz w:val="18"/>
                <w:szCs w:val="18"/>
              </w:rPr>
            </w:pPr>
            <w:r w:rsidRPr="006F3271">
              <w:rPr>
                <w:b/>
                <w:sz w:val="18"/>
                <w:szCs w:val="18"/>
              </w:rPr>
              <w:t xml:space="preserve">Kalorifer gidiş ve dönüş </w:t>
            </w:r>
            <w:proofErr w:type="gramStart"/>
            <w:r w:rsidRPr="006F3271">
              <w:rPr>
                <w:b/>
                <w:sz w:val="18"/>
                <w:szCs w:val="18"/>
              </w:rPr>
              <w:t>sirkülasyon</w:t>
            </w:r>
            <w:proofErr w:type="gramEnd"/>
            <w:r w:rsidRPr="006F3271">
              <w:rPr>
                <w:b/>
                <w:sz w:val="18"/>
                <w:szCs w:val="18"/>
              </w:rPr>
              <w:t xml:space="preserve"> pompaları kontrol edilir.</w:t>
            </w:r>
          </w:p>
        </w:tc>
        <w:tc>
          <w:tcPr>
            <w:tcW w:w="306" w:type="dxa"/>
            <w:tcBorders>
              <w:bottom w:val="nil"/>
            </w:tcBorders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1585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</w:tr>
      <w:tr w:rsidR="006F3271" w:rsidTr="006F3271">
        <w:trPr>
          <w:trHeight w:val="785"/>
        </w:trPr>
        <w:tc>
          <w:tcPr>
            <w:tcW w:w="3682" w:type="dxa"/>
            <w:gridSpan w:val="2"/>
            <w:tcBorders>
              <w:top w:val="single" w:sz="4" w:space="0" w:color="auto"/>
              <w:right w:val="nil"/>
            </w:tcBorders>
          </w:tcPr>
          <w:p w:rsidR="006F3271" w:rsidRPr="006F3271" w:rsidRDefault="006F3271" w:rsidP="006F3271">
            <w:pPr>
              <w:rPr>
                <w:b/>
                <w:sz w:val="18"/>
                <w:szCs w:val="18"/>
              </w:rPr>
            </w:pPr>
            <w:r w:rsidRPr="006F3271">
              <w:rPr>
                <w:b/>
                <w:sz w:val="18"/>
                <w:szCs w:val="18"/>
              </w:rPr>
              <w:t>Kazan ısıtma yüzeylerinden ve duman borularından geçen gazların yoğunlaşmaması için kazan suyu gidiş sıcaklığını 609C'nin ve duman gazı sıcaklığını da 709C'nin altına düşürülmemelidir.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</w:tcBorders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6" w:type="dxa"/>
            <w:tcBorders>
              <w:left w:val="nil"/>
            </w:tcBorders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1585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</w:tr>
      <w:tr w:rsidR="006F3271" w:rsidTr="006F3271">
        <w:trPr>
          <w:trHeight w:val="785"/>
        </w:trPr>
        <w:tc>
          <w:tcPr>
            <w:tcW w:w="3682" w:type="dxa"/>
            <w:gridSpan w:val="2"/>
            <w:tcBorders>
              <w:top w:val="single" w:sz="4" w:space="0" w:color="auto"/>
              <w:right w:val="nil"/>
            </w:tcBorders>
          </w:tcPr>
          <w:p w:rsidR="006F3271" w:rsidRPr="006F3271" w:rsidRDefault="006F3271" w:rsidP="006F3271">
            <w:pPr>
              <w:rPr>
                <w:b/>
                <w:sz w:val="18"/>
                <w:szCs w:val="18"/>
              </w:rPr>
            </w:pPr>
            <w:r w:rsidRPr="006F3271">
              <w:rPr>
                <w:b/>
                <w:sz w:val="18"/>
                <w:szCs w:val="18"/>
              </w:rPr>
              <w:t>Tesisatın suyu Manometreden devamlı kontrol edilir. Su eksilmesi varsa sebebi araştırılmalı ve su tamamlanmalıdır.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</w:tcBorders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6" w:type="dxa"/>
            <w:tcBorders>
              <w:left w:val="nil"/>
            </w:tcBorders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  <w:gridSpan w:val="2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  <w:tc>
          <w:tcPr>
            <w:tcW w:w="1585" w:type="dxa"/>
          </w:tcPr>
          <w:p w:rsidR="006F3271" w:rsidRPr="006F3271" w:rsidRDefault="006F3271" w:rsidP="006F3271">
            <w:pPr>
              <w:rPr>
                <w:b/>
              </w:rPr>
            </w:pPr>
          </w:p>
        </w:tc>
      </w:tr>
      <w:tr w:rsidR="006F3271" w:rsidTr="006F3271">
        <w:trPr>
          <w:trHeight w:val="734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  <w:r w:rsidRPr="006F3271">
              <w:rPr>
                <w:b/>
                <w:sz w:val="16"/>
                <w:szCs w:val="16"/>
              </w:rPr>
              <w:t xml:space="preserve">SİSTEMİ KONTROL EDEN </w:t>
            </w:r>
          </w:p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  <w:r w:rsidRPr="006F3271">
              <w:rPr>
                <w:b/>
                <w:sz w:val="16"/>
                <w:szCs w:val="16"/>
              </w:rPr>
              <w:t>ADI SOYADI</w:t>
            </w:r>
          </w:p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  <w:r w:rsidRPr="006F3271">
              <w:rPr>
                <w:b/>
                <w:sz w:val="16"/>
                <w:szCs w:val="16"/>
              </w:rPr>
              <w:t>İMZA</w:t>
            </w:r>
          </w:p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  <w:gridSpan w:val="2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  <w:gridSpan w:val="2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</w:tcPr>
          <w:p w:rsidR="006F3271" w:rsidRPr="006F3271" w:rsidRDefault="006F3271" w:rsidP="006F3271">
            <w:pPr>
              <w:rPr>
                <w:b/>
                <w:sz w:val="16"/>
                <w:szCs w:val="16"/>
              </w:rPr>
            </w:pPr>
          </w:p>
        </w:tc>
        <w:tc>
          <w:tcPr>
            <w:tcW w:w="1585" w:type="dxa"/>
            <w:textDirection w:val="btLr"/>
          </w:tcPr>
          <w:p w:rsidR="006F3271" w:rsidRPr="006F3271" w:rsidRDefault="006F3271" w:rsidP="006F32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F3271">
              <w:rPr>
                <w:b/>
                <w:sz w:val="16"/>
                <w:szCs w:val="16"/>
              </w:rPr>
              <w:t>Kontrol Onay</w:t>
            </w:r>
          </w:p>
          <w:p w:rsidR="006F3271" w:rsidRPr="006F3271" w:rsidRDefault="006F3271" w:rsidP="006F32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6F3271" w:rsidRPr="006F3271" w:rsidRDefault="006F3271" w:rsidP="006F32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6F3271" w:rsidRPr="006F3271" w:rsidRDefault="006F3271" w:rsidP="006F32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F3271">
              <w:rPr>
                <w:b/>
                <w:sz w:val="16"/>
                <w:szCs w:val="16"/>
              </w:rPr>
              <w:t xml:space="preserve">Ad/ </w:t>
            </w:r>
            <w:proofErr w:type="spellStart"/>
            <w:r w:rsidRPr="006F3271">
              <w:rPr>
                <w:b/>
                <w:sz w:val="16"/>
                <w:szCs w:val="16"/>
              </w:rPr>
              <w:t>Soyad</w:t>
            </w:r>
            <w:proofErr w:type="spellEnd"/>
            <w:r w:rsidRPr="006F3271">
              <w:rPr>
                <w:b/>
                <w:sz w:val="16"/>
                <w:szCs w:val="16"/>
              </w:rPr>
              <w:t xml:space="preserve"> İmza</w:t>
            </w:r>
          </w:p>
        </w:tc>
      </w:tr>
    </w:tbl>
    <w:p w:rsidR="001F0312" w:rsidRDefault="001F0312">
      <w:pPr>
        <w:rPr>
          <w:b/>
        </w:rPr>
      </w:pPr>
    </w:p>
    <w:p w:rsidR="00D76C72" w:rsidRDefault="00D76C72"/>
    <w:sectPr w:rsidR="00D76C72" w:rsidSect="00F452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7732"/>
    <w:multiLevelType w:val="hybridMultilevel"/>
    <w:tmpl w:val="3208B58E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62802686"/>
    <w:multiLevelType w:val="multilevel"/>
    <w:tmpl w:val="F0E072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312"/>
    <w:rsid w:val="000157DA"/>
    <w:rsid w:val="000820DB"/>
    <w:rsid w:val="000B00AF"/>
    <w:rsid w:val="001129DE"/>
    <w:rsid w:val="00127BAC"/>
    <w:rsid w:val="001778D1"/>
    <w:rsid w:val="00192517"/>
    <w:rsid w:val="001B3AC6"/>
    <w:rsid w:val="001B4648"/>
    <w:rsid w:val="001F0312"/>
    <w:rsid w:val="002535F9"/>
    <w:rsid w:val="002732E3"/>
    <w:rsid w:val="002A4937"/>
    <w:rsid w:val="002C4F04"/>
    <w:rsid w:val="002D0975"/>
    <w:rsid w:val="002D682C"/>
    <w:rsid w:val="00394F20"/>
    <w:rsid w:val="00454CED"/>
    <w:rsid w:val="00465D6F"/>
    <w:rsid w:val="004A62D1"/>
    <w:rsid w:val="004B2A0F"/>
    <w:rsid w:val="004D33A8"/>
    <w:rsid w:val="004D5696"/>
    <w:rsid w:val="004E0952"/>
    <w:rsid w:val="005622B5"/>
    <w:rsid w:val="005934A2"/>
    <w:rsid w:val="005A6B3D"/>
    <w:rsid w:val="005E2013"/>
    <w:rsid w:val="005F0458"/>
    <w:rsid w:val="005F1105"/>
    <w:rsid w:val="00604EDE"/>
    <w:rsid w:val="0062525D"/>
    <w:rsid w:val="0062666B"/>
    <w:rsid w:val="0063074D"/>
    <w:rsid w:val="00647B6C"/>
    <w:rsid w:val="006A317B"/>
    <w:rsid w:val="006A4977"/>
    <w:rsid w:val="006F3271"/>
    <w:rsid w:val="007220A5"/>
    <w:rsid w:val="00722C9B"/>
    <w:rsid w:val="00757DB5"/>
    <w:rsid w:val="00773286"/>
    <w:rsid w:val="00811039"/>
    <w:rsid w:val="008224F9"/>
    <w:rsid w:val="00884F02"/>
    <w:rsid w:val="00892324"/>
    <w:rsid w:val="00921FB6"/>
    <w:rsid w:val="00951375"/>
    <w:rsid w:val="0095489C"/>
    <w:rsid w:val="00981304"/>
    <w:rsid w:val="00982AF1"/>
    <w:rsid w:val="00A16B52"/>
    <w:rsid w:val="00A24B37"/>
    <w:rsid w:val="00A26240"/>
    <w:rsid w:val="00A53B79"/>
    <w:rsid w:val="00B300F4"/>
    <w:rsid w:val="00B66CBE"/>
    <w:rsid w:val="00B7546B"/>
    <w:rsid w:val="00B76221"/>
    <w:rsid w:val="00B93396"/>
    <w:rsid w:val="00BC1A9A"/>
    <w:rsid w:val="00D31878"/>
    <w:rsid w:val="00D76C72"/>
    <w:rsid w:val="00E80D46"/>
    <w:rsid w:val="00E87D68"/>
    <w:rsid w:val="00EA30D7"/>
    <w:rsid w:val="00EC1F27"/>
    <w:rsid w:val="00EC41D3"/>
    <w:rsid w:val="00EF07CE"/>
    <w:rsid w:val="00EF3374"/>
    <w:rsid w:val="00F029F6"/>
    <w:rsid w:val="00F45287"/>
    <w:rsid w:val="00F67F6A"/>
    <w:rsid w:val="00FC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31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5934A2"/>
    <w:rPr>
      <w:rFonts w:cs="Times New Roman"/>
      <w:b/>
      <w:bCs/>
    </w:rPr>
  </w:style>
  <w:style w:type="character" w:customStyle="1" w:styleId="grame">
    <w:name w:val="grame"/>
    <w:basedOn w:val="VarsaylanParagrafYazTipi"/>
    <w:rsid w:val="005934A2"/>
    <w:rPr>
      <w:rFonts w:cs="Times New Roman"/>
    </w:rPr>
  </w:style>
  <w:style w:type="paragraph" w:styleId="ListeParagraf">
    <w:name w:val="List Paragraph"/>
    <w:basedOn w:val="Normal"/>
    <w:uiPriority w:val="34"/>
    <w:qFormat/>
    <w:rsid w:val="0062666B"/>
    <w:pPr>
      <w:ind w:left="720"/>
      <w:contextualSpacing/>
    </w:pPr>
  </w:style>
  <w:style w:type="paragraph" w:styleId="NormalWeb">
    <w:name w:val="Normal (Web)"/>
    <w:basedOn w:val="Normal"/>
    <w:rsid w:val="001B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B2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31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5934A2"/>
    <w:rPr>
      <w:rFonts w:cs="Times New Roman"/>
      <w:b/>
      <w:bCs/>
    </w:rPr>
  </w:style>
  <w:style w:type="character" w:customStyle="1" w:styleId="grame">
    <w:name w:val="grame"/>
    <w:basedOn w:val="VarsaylanParagrafYazTipi"/>
    <w:rsid w:val="005934A2"/>
    <w:rPr>
      <w:rFonts w:cs="Times New Roman"/>
    </w:rPr>
  </w:style>
  <w:style w:type="paragraph" w:styleId="ListeParagraf">
    <w:name w:val="List Paragraph"/>
    <w:basedOn w:val="Normal"/>
    <w:uiPriority w:val="34"/>
    <w:qFormat/>
    <w:rsid w:val="0062666B"/>
    <w:pPr>
      <w:ind w:left="720"/>
      <w:contextualSpacing/>
    </w:pPr>
  </w:style>
  <w:style w:type="paragraph" w:styleId="NormalWeb">
    <w:name w:val="Normal (Web)"/>
    <w:basedOn w:val="Normal"/>
    <w:rsid w:val="001B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BULENT-BULUT</dc:creator>
  <cp:lastModifiedBy>pckalıte</cp:lastModifiedBy>
  <cp:revision>2</cp:revision>
  <cp:lastPrinted>2016-03-30T07:52:00Z</cp:lastPrinted>
  <dcterms:created xsi:type="dcterms:W3CDTF">2021-12-29T11:14:00Z</dcterms:created>
  <dcterms:modified xsi:type="dcterms:W3CDTF">2021-12-29T11:14:00Z</dcterms:modified>
</cp:coreProperties>
</file>